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FAF" w:rsidRDefault="008D6FAF" w:rsidP="006D3775">
      <w:pPr>
        <w:pStyle w:val="Titolo1"/>
        <w:rPr>
          <w:rFonts w:ascii="Arial" w:hAnsi="Arial" w:cs="Arial"/>
          <w:i/>
          <w:noProof/>
          <w:sz w:val="36"/>
          <w:szCs w:val="36"/>
        </w:rPr>
      </w:pPr>
    </w:p>
    <w:p w:rsidR="00382A29" w:rsidRDefault="00382A29" w:rsidP="00382A2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382A29" w:rsidRDefault="00382A29" w:rsidP="00382A2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382A29" w:rsidRDefault="00382A29" w:rsidP="00382A29">
      <w:pPr>
        <w:spacing w:after="0" w:line="0" w:lineRule="atLeast"/>
        <w:ind w:right="20"/>
        <w:jc w:val="center"/>
        <w:rPr>
          <w:rFonts w:ascii="Times New Roman" w:eastAsia="Times New Roman" w:hAnsi="Times New Roman" w:cs="Arial"/>
          <w:b/>
          <w:sz w:val="32"/>
          <w:szCs w:val="20"/>
          <w:lang w:eastAsia="it-IT"/>
        </w:rPr>
      </w:pPr>
      <w:bookmarkStart w:id="0" w:name="page1"/>
      <w:bookmarkEnd w:id="0"/>
      <w:r>
        <w:rPr>
          <w:rFonts w:ascii="Times New Roman" w:eastAsia="Times New Roman" w:hAnsi="Times New Roman" w:cs="Arial"/>
          <w:b/>
          <w:sz w:val="32"/>
          <w:szCs w:val="20"/>
          <w:lang w:eastAsia="it-IT"/>
        </w:rPr>
        <w:t xml:space="preserve">Piano di Integrazione degli Apprendimenti </w:t>
      </w:r>
    </w:p>
    <w:p w:rsidR="00382A29" w:rsidRDefault="00382A29" w:rsidP="0038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2844A5">
        <w:rPr>
          <w:rFonts w:ascii="Times New Roman" w:eastAsia="Times New Roman" w:hAnsi="Times New Roman"/>
          <w:b/>
          <w:sz w:val="24"/>
          <w:szCs w:val="24"/>
          <w:lang w:eastAsia="it-IT"/>
        </w:rPr>
        <w:t>Alla luce dell’</w:t>
      </w:r>
      <w:r w:rsidRPr="002844A5">
        <w:rPr>
          <w:rFonts w:ascii="Times New Roman" w:hAnsi="Times New Roman"/>
          <w:b/>
          <w:bCs/>
          <w:sz w:val="24"/>
          <w:szCs w:val="24"/>
          <w:lang w:eastAsia="it-IT"/>
        </w:rPr>
        <w:t>Ordinanza concernente la valutazione finale degli alunni per l’anno scolastico 2019/2020 e prime disposizioni per il recupero degli apprendimenti</w:t>
      </w:r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(art.3, comma 5…”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Per gli alunni ammessi alla classe successiva in presenza di votazioni inferiori a sei decimi o comunque di livelli di apprendimento non adeguatamente consolidati, gli insegnanti contitolari della classe e il consiglio di classe predispongono il piano di apprendimento individualizzato di cui all’articolo 6, in cui sono indicati,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per ciascuna disciplina, gli obiettivi di apprendimento da conseguire o da consolidare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 nonché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le specifiche strategie per il raggiungimento dei relativi livelli di apprendimento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”…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Art. 6-</w:t>
      </w:r>
      <w:r w:rsidRPr="00761353">
        <w:rPr>
          <w:rFonts w:ascii="Times New Roman" w:hAnsi="Times New Roman"/>
          <w:b/>
          <w:i/>
          <w:iCs/>
          <w:sz w:val="14"/>
          <w:szCs w:val="14"/>
          <w:lang w:eastAsia="it-IT"/>
        </w:rPr>
        <w:t xml:space="preserve">Piano di integrazione degli apprendimenti e Piano di apprendimento individualizzato- 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2. I docenti contitolari della classe o il consiglio di classe individuano, altresì, le attività didattiche eventualmente non svolte rispetto alle progettazioni di inizio anno e i correlati obiettivi di apprendimento e li inseriscono in una nuova progettazione finalizzata alla definizione di un piano di integrazione degli apprendimenti.- Comma 3. Ai sensi dell’articolo 1, comma 2 del Decreto legge, le attività relative al piano di integrazione degli apprendimenti, nonché al piano di apprendimento individualizzato,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costituiscono attività didattica ordinaria e hanno inizio a decorrere dal 1° settembre 2020.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4. Le attività di cui al comma 3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integrano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, ove necessario,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il primo periodo didattico (trimestre o quadrimestre) e comunque proseguono, se necessarie, per l’intera durata dell’anno scolastico 2020/2021.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>Comma 5. Ai sensi degli articoli 4 e 5 del Regolamento sull’autonomia, le attività didattiche di cui al presente articolo sono realizzate attraverso l’organico dell’autonomia, adottando ogni forma di flessibilità didattica e organizzativa e facendo convergere sul prioritario sostegno agli apprendimenti le iniziative progettuali.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6.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Nel caso del trasferimento tra istituzioni scolastiche, il piano di integrazione degli apprendimenti è trasmesso all’istituzione scolastica di iscrizione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)</w:t>
      </w:r>
    </w:p>
    <w:p w:rsidR="00382A29" w:rsidRPr="002844A5" w:rsidRDefault="00382A29" w:rsidP="00382A29">
      <w:pPr>
        <w:spacing w:after="0" w:line="210" w:lineRule="exact"/>
        <w:rPr>
          <w:rFonts w:ascii="Times New Roman" w:eastAsia="Times New Roman" w:hAnsi="Times New Roman"/>
          <w:sz w:val="16"/>
          <w:szCs w:val="16"/>
          <w:lang w:eastAsia="it-IT"/>
        </w:rPr>
      </w:pPr>
    </w:p>
    <w:p w:rsidR="00382A29" w:rsidRDefault="00382A29" w:rsidP="00382A2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BA3B1B" w:rsidRDefault="00BA3B1B" w:rsidP="00F9016D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BA3B1B" w:rsidRPr="001E5A14" w:rsidRDefault="001E5A14" w:rsidP="001E5A1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it-IT"/>
        </w:rPr>
      </w:pPr>
      <w:r w:rsidRPr="001E5A14">
        <w:rPr>
          <w:rFonts w:ascii="Roboto" w:eastAsia="SimSun" w:hAnsi="Roboto" w:cs="Mangal"/>
          <w:kern w:val="3"/>
          <w:sz w:val="28"/>
          <w:szCs w:val="28"/>
          <w:lang w:eastAsia="zh-CN" w:bidi="hi-IN"/>
        </w:rPr>
        <w:t>ANNO SCOLASTICO: 2019-2020</w:t>
      </w:r>
    </w:p>
    <w:p w:rsidR="00BA3B1B" w:rsidRPr="00BA3B1B" w:rsidRDefault="00BA3B1B" w:rsidP="00BA3B1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Roboto" w:eastAsia="SimSun" w:hAnsi="Roboto" w:cs="Mangal"/>
          <w:b/>
          <w:kern w:val="3"/>
          <w:sz w:val="28"/>
          <w:szCs w:val="28"/>
          <w:lang w:eastAsia="zh-CN" w:bidi="hi-IN"/>
        </w:rPr>
      </w:pPr>
    </w:p>
    <w:p w:rsidR="00C61171" w:rsidRDefault="001E5A14" w:rsidP="00C61171">
      <w:pPr>
        <w:widowControl w:val="0"/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kern w:val="3"/>
          <w:sz w:val="24"/>
          <w:szCs w:val="24"/>
          <w:lang w:eastAsia="zh-CN" w:bidi="hi-IN"/>
        </w:rPr>
      </w:pPr>
      <w:r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>DO</w:t>
      </w:r>
      <w:r w:rsidR="00C543A5"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>CENTI</w:t>
      </w:r>
      <w:r w:rsidR="00FF1E54"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 xml:space="preserve"> e</w:t>
      </w:r>
      <w:r w:rsidR="00C543A5"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 xml:space="preserve"> DISCIPLINE</w:t>
      </w:r>
      <w:r w:rsidRPr="00BA3B1B"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 xml:space="preserve">: </w:t>
      </w:r>
      <w:r w:rsidR="00C543A5"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>____________________________</w:t>
      </w:r>
      <w:r w:rsidR="00C61171"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>___________________________</w:t>
      </w:r>
    </w:p>
    <w:p w:rsidR="00C61171" w:rsidRDefault="00C61171" w:rsidP="00C61171">
      <w:pPr>
        <w:widowControl w:val="0"/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kern w:val="3"/>
          <w:sz w:val="24"/>
          <w:szCs w:val="24"/>
          <w:lang w:eastAsia="zh-CN" w:bidi="hi-IN"/>
        </w:rPr>
      </w:pPr>
      <w:r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>___________________________________________________________________________</w:t>
      </w:r>
      <w:r w:rsidR="00C543A5"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>__</w:t>
      </w:r>
      <w:r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 xml:space="preserve"> </w:t>
      </w:r>
    </w:p>
    <w:p w:rsidR="00C61171" w:rsidRDefault="00C61171" w:rsidP="00C61171">
      <w:pPr>
        <w:widowControl w:val="0"/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kern w:val="3"/>
          <w:sz w:val="24"/>
          <w:szCs w:val="24"/>
          <w:lang w:eastAsia="zh-CN" w:bidi="hi-IN"/>
        </w:rPr>
      </w:pPr>
    </w:p>
    <w:p w:rsidR="00C61171" w:rsidRPr="00BA3B1B" w:rsidRDefault="00C61171" w:rsidP="00C61171">
      <w:pPr>
        <w:widowControl w:val="0"/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kern w:val="3"/>
          <w:sz w:val="24"/>
          <w:szCs w:val="24"/>
          <w:lang w:eastAsia="zh-CN" w:bidi="hi-IN"/>
        </w:rPr>
      </w:pPr>
      <w:r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>CLASSE</w:t>
      </w:r>
      <w:r w:rsidRPr="00BA3B1B"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 xml:space="preserve">: </w:t>
      </w:r>
      <w:r>
        <w:rPr>
          <w:rFonts w:ascii="Roboto" w:eastAsia="SimSun" w:hAnsi="Roboto" w:cs="Mangal"/>
          <w:kern w:val="3"/>
          <w:sz w:val="24"/>
          <w:szCs w:val="24"/>
          <w:lang w:eastAsia="zh-CN" w:bidi="hi-IN"/>
        </w:rPr>
        <w:t>_____SEZ:______ PLESSO_______________</w:t>
      </w:r>
    </w:p>
    <w:p w:rsidR="00C61171" w:rsidRDefault="00C61171" w:rsidP="00C61171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b/>
          <w:kern w:val="3"/>
          <w:sz w:val="24"/>
          <w:szCs w:val="24"/>
          <w:lang w:eastAsia="zh-CN" w:bidi="hi-IN"/>
        </w:rPr>
      </w:pPr>
    </w:p>
    <w:p w:rsidR="00BA3B1B" w:rsidRPr="00BA3B1B" w:rsidRDefault="00BA3B1B" w:rsidP="00BA3B1B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Roboto" w:eastAsia="SimSun" w:hAnsi="Roboto" w:cs="Mangal"/>
          <w:b/>
          <w:kern w:val="3"/>
          <w:sz w:val="24"/>
          <w:szCs w:val="24"/>
          <w:lang w:eastAsia="zh-CN" w:bidi="hi-IN"/>
        </w:rPr>
      </w:pPr>
      <w:r w:rsidRPr="00BA3B1B">
        <w:rPr>
          <w:rFonts w:ascii="Roboto" w:eastAsia="SimSun" w:hAnsi="Roboto" w:cs="Mangal"/>
          <w:b/>
          <w:kern w:val="3"/>
          <w:sz w:val="24"/>
          <w:szCs w:val="24"/>
          <w:lang w:eastAsia="zh-CN" w:bidi="hi-IN"/>
        </w:rPr>
        <w:t>TAVOLA D</w:t>
      </w:r>
      <w:r w:rsidR="003C4C53">
        <w:rPr>
          <w:rFonts w:ascii="Roboto" w:eastAsia="SimSun" w:hAnsi="Roboto" w:cs="Mangal"/>
          <w:b/>
          <w:kern w:val="3"/>
          <w:sz w:val="24"/>
          <w:szCs w:val="24"/>
          <w:lang w:eastAsia="zh-CN" w:bidi="hi-IN"/>
        </w:rPr>
        <w:t>EGLI OBIETTIVI DI APPRENDIMENTO</w:t>
      </w:r>
    </w:p>
    <w:p w:rsidR="00BA3B1B" w:rsidRPr="00BA3B1B" w:rsidRDefault="00BA3B1B" w:rsidP="00BA3B1B">
      <w:pPr>
        <w:suppressAutoHyphens/>
        <w:autoSpaceDN w:val="0"/>
        <w:spacing w:after="0" w:line="240" w:lineRule="auto"/>
        <w:textAlignment w:val="baseline"/>
        <w:rPr>
          <w:rFonts w:eastAsia="Times New Roman" w:cs="Calibri"/>
          <w:b/>
          <w:kern w:val="3"/>
          <w:sz w:val="24"/>
          <w:szCs w:val="24"/>
          <w:lang w:eastAsia="zh-CN"/>
        </w:rPr>
      </w:pPr>
    </w:p>
    <w:tbl>
      <w:tblPr>
        <w:tblW w:w="0" w:type="auto"/>
        <w:tblCellMar>
          <w:left w:w="10" w:type="dxa"/>
          <w:right w:w="10" w:type="dxa"/>
        </w:tblCellMar>
        <w:tblLook w:val="04A0"/>
      </w:tblPr>
      <w:tblGrid>
        <w:gridCol w:w="7156"/>
        <w:gridCol w:w="423"/>
        <w:gridCol w:w="562"/>
        <w:gridCol w:w="138"/>
        <w:gridCol w:w="420"/>
        <w:gridCol w:w="298"/>
        <w:gridCol w:w="759"/>
      </w:tblGrid>
      <w:tr w:rsidR="00A71577" w:rsidRPr="00141C74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ITALIANO</w:t>
            </w:r>
          </w:p>
          <w:p w:rsidR="00A71577" w:rsidRPr="00695C61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ASCOLTO E PARLATO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Ascoltare testi prodotti da altri, riconoscendon</w:t>
            </w: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 la fonte e individuando scopo</w:t>
            </w: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, argomento, informazioni principali e punto di vista dell’emittente.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Cogliere le informazioni implicite ed esplicite e lo scopo della comunicazione.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Riferire sul vissuto personale su argomenti di studio secondo lo scopo.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Esporre le informazioni con ordine logico usando un registro adeguato.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LETTURA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Leggere in modo espressivo, usando strategie differenziate, interpretando le informazioni in modo personale.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Riconoscere e formula ipotesi sul significato dei testi letti.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Riconoscere le tesi esposte e l’opinione dell’autore.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Riflettere sul contenuto essenziale dei testi letti ed esprime giudizi.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SCRITTURA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Scrivere testi coerenti e coesi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Produrre testi di tipo diverso a seconda degli scopi e del destinatario.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Applicare le procedure di ideazione, pianificazione, stesura e revisione.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Scrivere testi corretti dal punto di vista ortografico, morfosintattico e lessicale.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Sperimentare liberamente anche con l’utilizzo del computer diverse forme di </w:t>
            </w: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scrittura, integrando eventualmente il testo verbale con materiali multimediali.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  <w:lastRenderedPageBreak/>
              <w:t>ACQUISIZIONE ED ESPANSIONE DEL LESSICO RICETTIVO E PRODUTTIVO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Utilizzare strumenti di consultazione.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Applicare le conoscenze metalinguistiche per migliorare l’uso orale e scritto della lingua.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  <w:t>ELEMENTI DI GRAMMATICA ESPLICITA E RIFLESSIONE SULL’USO DELLA LINGUA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Riconoscere e analizzare le funzioni logiche della frase semplice e complessa.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Conoscere le fondamentali convenzioni ortografiche e servirsene per rivedere la propria produzione e correggerne gli errori.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Verdana"/>
                <w:sz w:val="16"/>
                <w:szCs w:val="16"/>
                <w:lang w:eastAsia="it-IT"/>
              </w:rPr>
              <w:t>Applicare le conoscenze metalinguistiche per migliorare l’uso orale e scritto della lingua.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807E2C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807E2C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807E2C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MATEMATICA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,Bold"/>
                <w:b/>
                <w:bCs/>
                <w:sz w:val="16"/>
                <w:szCs w:val="16"/>
                <w:lang w:eastAsia="it-IT"/>
              </w:rPr>
              <w:t>SITUAZIONI PROBLEMA (Trasversale)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a)Comprendere e decodificare il testo di un problema, riformularlo ed esplicitarne i contenuti utilizzando diversi registri comunicativi.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b)Essere in grado di utilizzare il calcolo, le rappresentazioni grafiche e/o simboliche per risolvere situazioni problematiche concrete.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c)Essere in grado di stimare preventivamente l’ordine di grandezza di un calcolo e la plausibilità dei risultati.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d)Individuare diverse strategie risolutive, scegliendo quella ritenuta più valida e motivandone la scelta.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807E2C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IL NUMERO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a) eseguire operazioni, ordinamenti e confronti tra numeri reali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b)stimare approssimativamente il risultato di un’operazione e controllare la plausibilità di un calcolo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c) conoscere proprietà e definizioni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807E2C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  <w:t>Spazio e figure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a)riprodurre figure e disegni geometrici, utilizzando opportuni strumenti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 xml:space="preserve">b)conoscere definizioni e proprietà delle principali figure piane e solide c)riconoscere figure simili e riprodurre in scala una figura assegnata d)conoscere ed applicare teoremi in situazioni concrete 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e)calcolare perimetro e area di figure piane, anche curvilinee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f)calcolare area e volume di figure solide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g)conoscere e utilizzare le principali trasformazioni geometriche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807E2C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  <w:t>RELAZIONI E FUNZIONI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 xml:space="preserve">a)interpretare, costruire e trasformare formule per esprimere in forma generale relazioni e proprietà 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b)esprimere le relazioni di proporzionalità e rappresentarle nel p.c.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c)rappresentare relazioni e funzioni empiriche o ricavate da tabelle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d)risolvere problemi mediante equazioni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807E2C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  <w:t>DATI E PREVISIONI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a)raccogliere, rappresentare insiemi di dati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b)prende decisioni confrontando dati e distribuzioni di frequenza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c)utilizzare valori medi (moda, mediana, media aritmetica) relativamente alla tipologia e alla caratteristica dei dati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Garamond"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d)in situazioni aleatorie calcolare la probabilità di evento, anche scomponendolo in eventi elementari disgiunti e non.</w:t>
            </w:r>
          </w:p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695C61">
              <w:rPr>
                <w:rFonts w:ascii="Verdana" w:hAnsi="Verdana" w:cs="Garamond"/>
                <w:sz w:val="16"/>
                <w:szCs w:val="16"/>
                <w:lang w:eastAsia="it-IT"/>
              </w:rPr>
              <w:t>e)riconoscere eventi complementari, incompatibili, indipendenti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807E2C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</w:rPr>
              <w:t>SCIENZE: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bCs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,Bold"/>
                <w:b/>
                <w:bCs/>
                <w:sz w:val="16"/>
                <w:szCs w:val="16"/>
                <w:lang w:eastAsia="it-IT"/>
              </w:rPr>
              <w:t>ELEMENTI DI FISICA E CHIMICA.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Affrontare concetti fisici  echimici, raccogliendo e correlando dati.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Costruire modelli concettuali e rappresentazioni formali di tipo diverso.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</w:rPr>
              <w:lastRenderedPageBreak/>
              <w:t>BIOLOGIA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Gestire correttamente il proprio corpo interpretando i cambiamenti in atto a livello micro e macro.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Adottare atteggiamenti responsabili verso i modi di vita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,Bold"/>
                <w:b/>
                <w:bCs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,Bold"/>
                <w:b/>
                <w:bCs/>
                <w:sz w:val="16"/>
                <w:szCs w:val="16"/>
                <w:lang w:eastAsia="it-IT"/>
              </w:rPr>
              <w:t>ASTRONOMIA E SCIENZE DELLA TERRA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Descrivere il sistema solare e i corpi celesti.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la struttura della terra , i suoi moti e relative conseguenze.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,Bold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</w:rPr>
              <w:t>TECNOLOGIA: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VEDERE, OSSERVARE E SPERIMENTARE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l’evoluzione nel tempo delle attività umane.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e classificare i principali settori dell’economia.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Classificare e conoscere alcuni materiali.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l’agricoltura intensiva ed i suoi effetti sull’ambiente.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le tecniche di produzione e di conservazione degli alimenti.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i materiali metallici, le strutture resistenti e gli impianti di un’abitazione.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le fonti e le forme di energia.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gli impianti per la produzione di energia elettrica.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il principio di funzionamento delle macchine semplici e delle macchine motrici.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la legge di Ohm e gli elementi fondamentali di un circuito elettrico.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le principali caratteristiche degli strumenti da disegno.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Conoscere la terminologia tecnica.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PREVEDERE, IMMAGINARE E PROGETTARE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Saper costruire graficamente semplici figure geometriche.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Sa costruire le figure geometriche piane di differente complessità.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Arial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Sa disegnare le figure geometriche solide utilizzando la tecnica delle proiezioni ortogonali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Saper disegnare le proiezioni ortogonali di oggetti complessi.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INTERVENIRE, TRASFORMARE E PRODURRE.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D72240">
              <w:rPr>
                <w:rFonts w:ascii="Verdana" w:hAnsi="Verdana" w:cs="Arial"/>
                <w:sz w:val="16"/>
                <w:szCs w:val="16"/>
                <w:lang w:eastAsia="it-IT"/>
              </w:rPr>
              <w:t>Saper costruire solidi in cartoncino, progettandone la realizzazione attraverso lo sviluppo.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INGLESE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ASCOLTO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Comprendere i punti essenziali di un discorso, condizione che venga usata una lingua chiara e che si parli di argomenti familiari inerenti alla scuola, al tempo libero o argomenti di studio di altre discipline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LETTURA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e individuare informazioni esplicite in brevi testi di uso quotidiano e in lettere personali.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globalmente testi relativamente lunghi per trovare informazioni specifiche relative ai propri interessi e a contenuti di studio di altre discipline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brevi storie, semplici biografie e testi narrativi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PARLATO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- Descrivere o presentare persone, condizioni di vita o di studio, compiti quotidiani; indicare che cosa piace o non piace; esprimere un’opinione 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Interagire con uno o più interlocutori, comprendere i punti chiave di una conversazione ed esporre le proprie idee in modo chiaro e comprensibile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Gestire conversazioni di routine, facendo domande e scambiando idee e informazioni in situazioni quotidiane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SCRITTURA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Produrre risposte a questionari e formulare domande su testi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- Scrivere brevi lettere personali raccontando le proprie esperienze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lastRenderedPageBreak/>
              <w:t>RIFLESSIONE LINGUISTICA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regolarità e differenze nella forma di testi scritti di uso comune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- Confrontare parole e strutture relative a codici verbali diversi 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semplici analogie o differenze fra comportamenti e usi legati a lingue diverse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INTERCULTURAILÀ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</w:t>
            </w: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 </w:t>
            </w: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Conoscere usi, costumi e tradizioni dei Paesi studiati 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Stabilire confronti tra il Paese proprio e quello di cui si studia la lingua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  <w:t>FRANCESE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ASCOLTO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Comprendere istruzioni, espressioni e frasi di uso quotidiano se pronunciate chiaramente e identificare il tema generale di brevi messaggi orali in cui si parla di argomenti conosciuti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LETTURA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e individuare informazioni esplicite in brevi testi di uso quotidiano e in lettere personali.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globalmente testi relativamente lunghi per trovare informazioni specifiche relative ai propri interessi e a contenuti di studio di altre discipline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PARLATO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Descrivere o presentare persone, condizioni di vita o di studio, compiti quotidiani; indicare che cosa piace o non piace; esprimere un’opinione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Interagire in modo comprensibili e con un compagno o un adulto con cui si ha familiarità, utilizzando espressioni e frasi adatte alla situazione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SCRITTURA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Produrre risposte a questionari e formulare domande su testi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Scrivere brevi lettere personali raccontando le proprie esperienze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RIFLESSIONE LINGUISTICA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regolarità e differenze nella forma di testi scritti di uso comune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Confrontare parole e strutture relative a codici verbali diversi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semplici analogie o differenze fra comportamenti e usi legati a lingue diverse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INTERCULTURAILÀ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- Conoscere usi, costumi e tradizioni dei Paesi studiati 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Stabilire confronti tra il Paese proprio e quello di cui si studia la lingua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i/>
                <w:kern w:val="3"/>
                <w:sz w:val="16"/>
                <w:szCs w:val="16"/>
                <w:lang w:eastAsia="zh-CN"/>
              </w:rPr>
              <w:t>SPAGNOLO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ASCOLTO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Comprendere istruzioni, espressioni e frasi di uso quotidiano se pronunciate chiaramente e identificare il tema generale di brevi messaggi orali in cui si parla di argomenti conosciuti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LETTURA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e individuare informazioni esplicite in brevi testi di uso quotidiano e in lettere personali.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Leggere globalmente testi relativamente lunghi per trovare informazioni specifiche relative ai propri interessi e a contenuti di studio di altre discipline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theme="minorHAnsi"/>
                <w:b/>
                <w:sz w:val="16"/>
                <w:szCs w:val="16"/>
                <w:lang w:eastAsia="it-IT"/>
              </w:rPr>
              <w:t>PARLATO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Descrivere o presentare persone, condizioni di vita o di studio, compiti quotidiani; indicare che cosa piace o non piace; esprimere un’opinione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Interagire in modo comprensibili e con un compagno o un adulto con cui si ha familiarità, utilizzando espressioni e frasi adatte alla situazione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SCRITTURA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Produrre risposte a questionari e formulare domande su testi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- Scrivere brevi lettere personali raccontando le proprie esperienze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lastRenderedPageBreak/>
              <w:t>RIFLESSIONE LINGUISTICA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regolarità e differenze nella forma di testi scritti di uso comune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Confrontare parole e strutture relative a codici verbali diversi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Rilevare semplici analogie o differenze fra comportamenti e usi legati a lingue diverse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INTERCULTURAILÀ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 xml:space="preserve">- Conoscere usi, costumi e tradizioni dei Paesi studiati 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- Stabilire confronti tra il Paese proprio e quello di cui si studia la lingua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STORIA</w:t>
            </w:r>
          </w:p>
          <w:p w:rsidR="00A71577" w:rsidRPr="000A7AF4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0A7AF4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SPAZIO-TEMPO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Uso dei documenti: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Distinguere ed usare vari tipi di fonti storiche per ricavare conoscenze.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gli aspetti della metodologia della ricerca storica.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ed utilizzare carte storiche.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</w:p>
          <w:p w:rsidR="00A71577" w:rsidRPr="000A7AF4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0A7AF4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RELAZIONI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Organizzazione delle informazioni: Costruire schemi, mappe spazio temporali e concettuali per organizzare le conoscenze studiate.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in modo pertinente la periodizzazione e gli organizzatori temporali.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relazioni temporali e di causa effetto.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Porre in relazione la macrostoria e le microstorie.</w:t>
            </w:r>
          </w:p>
          <w:p w:rsidR="00A71577" w:rsidRPr="000A7AF4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0A7AF4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CONTESTO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Strumenti concettuali e conoscenze: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aspetti e strutture degli eventi storici.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Costruire quadri di civiltà in base ad indicatori dati.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il patrimonio culturale relativo agli eventi studiati.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Esporre le conoscenze acquisite con il linguaggio specifico operando collegamenti.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Da Consolidare</w:t>
            </w:r>
          </w:p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 xml:space="preserve">GEOGRAFIA classe </w:t>
            </w: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Spazio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Riconoscere spazi vicini e lontani, strumenti di misurazione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ed osservazione.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Orientarsi sul terreno con l’uso delle carte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Leggere e comprendere statistiche, carte geografiche,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topografiche e tematiche.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Tempo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Riconoscere le trasformazioni dell’ambiente e del territorio nel quale viviamo.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Riconoscere le trasformazioni apportate dall’uomo sul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territorio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Ambiente e territorio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la carta mentale del territorio.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i diversi aspetti dell’Europa e di alcuni stati.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ed utilizzare un lessico specifico.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Usare la terminologia specifica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Relazioni tra elementi naturali, fisici, antropici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Comprendere le relazioni tra l'uomo e l'ambiente.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Analizzare temi antropici, storico economici, ecologici.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Da Consolidare</w:t>
            </w:r>
          </w:p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lastRenderedPageBreak/>
              <w:t>Obiettivi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EDUCAZIONE FISICA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Il corpo e la sua relazione con lo spazio e il tempo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utilizzare e trasferire le abilità per la realizzazione dei gesti tecnici dei vari sport.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utilizzare l’esperienza motoria acquisita per risolvere situazioni nuove o inusuali.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Utilizzare e correlare le variabili spaziotemporali funzionali alla realizzazione del gesto tecnico in ogni situazione sportiva.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Sapersi orientare nell’ambiente naturale e artificiale anche attraverso ausili specifici (mappe, bussole…)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Il Linguaggio del corpo come modalità comunicativo espressiva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 applicare semplici tecniche di espressione corporea per rappresentare idee, stati d’animo e storie mediante gestualità e posture svolte in forma individuale, a coppie e in gruppo.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decodificare i gesti dei compagni e avversari in situazione di gioco e sport.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decodificare i gesti arbitrali in relazione all’applicazione dei regolamenti di gioco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Il gioco, lo sport, le regole, e il fair-play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Padroneggiare le capacità coordinative adattandole alle situazioni richieste dal gioco in forma originale e creativa, proponendo anche varianti.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realizzare strategie di gioco, mettere in atto comportamenti collaborativi e partecipa in forma propositiva alle scelte della squadra.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 applicare correttamente il regolamento tecnico degli sport praticati, assumendo anche il ruolo di arbitro o di giudice.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gestire in modo consapevole le situazioni competitive, in gara e non, con autocontrollo e rispetto dell’altro,sia in caso di vittoria sia di sconfitta.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Salute e benessere, prevenzione e sicurezza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Essere in grado di conoscere i cambiamenti morfologici caratteristici dell’età e seguire un piano di lavoro consigliato per migliorare le prestazioni.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disporre, utilizzare e riporre correttamente gli attrezzi salvaguardando la propria e l’altrui sicurezza.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Saper adottare comportamenti appropriati per la sicurezza propria e dei compagni anche rispetto a possibili situazioni di pericolo.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ed essere consapevole degli effetti nocivi legati all’assunzione di integratori, sostanze illecite o che inducono dipendenza(alcol, fumo, droghe, doping)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ARTE E IMMAGINE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Esprimersi e comunicare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Ideare e progettare elaborati ricercando soluzioni creative originali , ispirate anche dallo studio dell’arte e della comunicazione visiva.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ed usare le tecniche espressive (grafiche, pittoriche e plastiche).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Produrre e rielaborare messaggi visivi.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Utilizzare consapevolmente gli strumenti e le regole della rappresentazione visiva.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Osservare e leggere le immagini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Utilizzare diverse tecniche osservative per analizzare e descrivere, con un linguaggio verbale appropriato.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Comprendere ed usare i linguaggi visivi specifici.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Comprendere e apprezzare le opere d’arte.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Leggere documenti del patrimonio culturale ed artistico.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Possedere una conoscenza delle linee fondamentali della produzione artistica nei principali periodi storici.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MUSICA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lastRenderedPageBreak/>
              <w:t>Nucleo linguistico e comunicativo- espressivo: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Codifica e decodifica della notazione, produzione e interpretazione.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Conoscere e riconoscere gli elementi del linguaggio musicale utili per poter apportare il proprio contributo comunicativo nelle attività individuali o di gruppo.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lastRenderedPageBreak/>
              <w:t>Nucleo sensoriale:</w:t>
            </w:r>
          </w:p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Osservazione fenomeni.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Rappresentare e cogliere gli elementi di eventi sonori e musicali attraverso sistemi simbolici, convenzionali e non, utilizzando voce, strumenti e nuove tecnologie sonore.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Nucleo patrimoniale: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D72240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Cammino nella storia della musica considerandone autori, opere, generi, forme e relazioni interdisciplinari.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hAnsi="Verdana" w:cs="Verdana"/>
                <w:sz w:val="16"/>
                <w:szCs w:val="16"/>
                <w:lang w:eastAsia="it-IT"/>
              </w:rPr>
              <w:t>Analizzare e confrontare brani musicali di vario genere e stile in relazione a culture di luoghi e tempi diversi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141C74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71577" w:rsidRPr="00141C74" w:rsidTr="009A1980">
        <w:tc>
          <w:tcPr>
            <w:tcW w:w="71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695C61" w:rsidRDefault="00A71577" w:rsidP="009A198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>Obiettivi</w:t>
            </w:r>
            <w:r w:rsidRPr="00695C61">
              <w:rPr>
                <w:rFonts w:ascii="Verdana" w:eastAsia="Times New Roman" w:hAnsi="Verdana" w:cstheme="minorHAnsi"/>
                <w:b/>
                <w:kern w:val="3"/>
                <w:sz w:val="18"/>
                <w:szCs w:val="18"/>
                <w:lang w:eastAsia="zh-CN"/>
              </w:rPr>
              <w:t xml:space="preserve"> di apprendimento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C61171" w:rsidRDefault="00A71577" w:rsidP="009A1980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C61171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71577" w:rsidRPr="00D72240" w:rsidTr="009A1980">
        <w:tc>
          <w:tcPr>
            <w:tcW w:w="7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 w:rsidRPr="00D72240"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 xml:space="preserve">RELIGIONE CATTOLICA CLASSE </w:t>
            </w:r>
            <w:r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  <w:t>I</w:t>
            </w:r>
          </w:p>
          <w:p w:rsidR="00A71577" w:rsidRPr="00CB48CC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CB48CC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CONOSCENZE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Ricerca umana e rivelazione di Dio nella storia; il Cristianesimo a confronto con l’Ebraismo e l’Islam.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Il libro della bibbia documento storico culturale e Parola di Dio.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Identità storica di Gesù e il riconoscimento di Lui come Figlio di Dio fatto uomo, salvatore del mondo.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La Chiesa delle origini.</w:t>
            </w:r>
          </w:p>
          <w:p w:rsidR="00A71577" w:rsidRPr="00CB48CC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sz w:val="16"/>
                <w:szCs w:val="16"/>
                <w:lang w:eastAsia="it-IT"/>
              </w:rPr>
            </w:pPr>
            <w:r w:rsidRPr="00CB48CC">
              <w:rPr>
                <w:rFonts w:ascii="Verdana" w:hAnsi="Verdana" w:cs="Verdana"/>
                <w:b/>
                <w:sz w:val="16"/>
                <w:szCs w:val="16"/>
                <w:lang w:eastAsia="it-IT"/>
              </w:rPr>
              <w:t>ABILITA’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Saper evidenziare gli elementi specifici della dottrina, del culto e dell’etica delle religioni, in particolare dell’ebraismo e dell’islamismo;</w:t>
            </w:r>
          </w:p>
          <w:p w:rsidR="00A71577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Saper riconoscere, a partire dalla Bibbia, le tappe essenziali e i dati oggettivi della salvezza;</w:t>
            </w:r>
          </w:p>
          <w:p w:rsidR="00A71577" w:rsidRPr="00D72240" w:rsidRDefault="00A71577" w:rsidP="009A198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theme="minorHAnsi"/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Saper individuare il messaggio centrale di alcuni testi biblici.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577" w:rsidRPr="00D72240" w:rsidRDefault="00A71577" w:rsidP="009A1980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</w:p>
        </w:tc>
      </w:tr>
    </w:tbl>
    <w:p w:rsidR="00382A29" w:rsidRDefault="00382A29" w:rsidP="00223CCE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p w:rsidR="00C61171" w:rsidRDefault="00223CCE" w:rsidP="00223CCE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  <w:r>
        <w:rPr>
          <w:rFonts w:eastAsia="SimSun" w:cs="Calibri"/>
          <w:kern w:val="3"/>
          <w:sz w:val="24"/>
          <w:szCs w:val="24"/>
          <w:lang w:eastAsia="zh-CN" w:bidi="hi-IN"/>
        </w:rPr>
        <w:t>Francavilla</w:t>
      </w:r>
      <w:r w:rsidR="00C543A5">
        <w:rPr>
          <w:rFonts w:eastAsia="SimSun" w:cs="Calibri"/>
          <w:kern w:val="3"/>
          <w:sz w:val="24"/>
          <w:szCs w:val="24"/>
          <w:lang w:eastAsia="zh-CN" w:bidi="hi-IN"/>
        </w:rPr>
        <w:t>, __________________</w:t>
      </w:r>
    </w:p>
    <w:p w:rsidR="00C61171" w:rsidRDefault="00C61171" w:rsidP="00223CCE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p w:rsidR="00382A29" w:rsidRDefault="00C543A5" w:rsidP="00095367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  <w:r>
        <w:rPr>
          <w:rFonts w:eastAsia="SimSun" w:cs="Calibri"/>
          <w:kern w:val="3"/>
          <w:sz w:val="24"/>
          <w:szCs w:val="24"/>
          <w:lang w:eastAsia="zh-CN" w:bidi="hi-IN"/>
        </w:rPr>
        <w:t>I docenti</w:t>
      </w:r>
      <w:r w:rsidR="00C61171">
        <w:rPr>
          <w:rFonts w:eastAsia="SimSun" w:cs="Calibri"/>
          <w:kern w:val="3"/>
          <w:sz w:val="24"/>
          <w:szCs w:val="24"/>
          <w:lang w:eastAsia="zh-CN" w:bidi="hi-IN"/>
        </w:rPr>
        <w:tab/>
      </w:r>
    </w:p>
    <w:p w:rsidR="00C61171" w:rsidRDefault="00C61171" w:rsidP="00095367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  <w:r>
        <w:rPr>
          <w:rFonts w:eastAsia="SimSun" w:cs="Calibri"/>
          <w:kern w:val="3"/>
          <w:sz w:val="24"/>
          <w:szCs w:val="24"/>
          <w:lang w:eastAsia="zh-CN" w:bidi="hi-IN"/>
        </w:rPr>
        <w:t>_______________________</w:t>
      </w:r>
    </w:p>
    <w:p w:rsidR="00C61171" w:rsidRDefault="00C61171" w:rsidP="00C61171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p w:rsidR="00C61171" w:rsidRDefault="00C61171" w:rsidP="00C61171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  <w:r>
        <w:rPr>
          <w:rFonts w:eastAsia="SimSun" w:cs="Calibri"/>
          <w:kern w:val="3"/>
          <w:sz w:val="24"/>
          <w:szCs w:val="24"/>
          <w:lang w:eastAsia="zh-CN" w:bidi="hi-IN"/>
        </w:rPr>
        <w:t>_______________________</w:t>
      </w:r>
    </w:p>
    <w:p w:rsidR="00C61171" w:rsidRDefault="00C61171" w:rsidP="00C61171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p w:rsidR="00C61171" w:rsidRDefault="00C61171" w:rsidP="00C61171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  <w:r>
        <w:rPr>
          <w:rFonts w:eastAsia="SimSun" w:cs="Calibri"/>
          <w:kern w:val="3"/>
          <w:sz w:val="24"/>
          <w:szCs w:val="24"/>
          <w:lang w:eastAsia="zh-CN" w:bidi="hi-IN"/>
        </w:rPr>
        <w:t>_______________________</w:t>
      </w:r>
    </w:p>
    <w:p w:rsidR="00C61171" w:rsidRDefault="00C61171" w:rsidP="00C61171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p w:rsidR="00C61171" w:rsidRDefault="00C61171" w:rsidP="00C61171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  <w:r>
        <w:rPr>
          <w:rFonts w:eastAsia="SimSun" w:cs="Calibri"/>
          <w:kern w:val="3"/>
          <w:sz w:val="24"/>
          <w:szCs w:val="24"/>
          <w:lang w:eastAsia="zh-CN" w:bidi="hi-IN"/>
        </w:rPr>
        <w:t>_______________________</w:t>
      </w:r>
    </w:p>
    <w:p w:rsidR="00C61171" w:rsidRDefault="00C61171" w:rsidP="00C61171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p w:rsidR="00C61171" w:rsidRDefault="00C61171" w:rsidP="00C61171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  <w:r>
        <w:rPr>
          <w:rFonts w:eastAsia="SimSun" w:cs="Calibri"/>
          <w:kern w:val="3"/>
          <w:sz w:val="24"/>
          <w:szCs w:val="24"/>
          <w:lang w:eastAsia="zh-CN" w:bidi="hi-IN"/>
        </w:rPr>
        <w:t>_______________________</w:t>
      </w:r>
    </w:p>
    <w:p w:rsidR="00C61171" w:rsidRDefault="00C61171" w:rsidP="00C61171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p w:rsidR="00C61171" w:rsidRPr="00095367" w:rsidRDefault="00C61171" w:rsidP="00095367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sectPr w:rsidR="00C61171" w:rsidRPr="00095367" w:rsidSect="004F676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2DF" w:rsidRDefault="00B672DF" w:rsidP="006D3775">
      <w:pPr>
        <w:spacing w:after="0" w:line="240" w:lineRule="auto"/>
      </w:pPr>
      <w:r>
        <w:separator/>
      </w:r>
    </w:p>
  </w:endnote>
  <w:endnote w:type="continuationSeparator" w:id="1">
    <w:p w:rsidR="00B672DF" w:rsidRDefault="00B672DF" w:rsidP="006D3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auto"/>
    <w:pitch w:val="variable"/>
    <w:sig w:usb0="00000001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2DF" w:rsidRDefault="00B672DF" w:rsidP="006D3775">
      <w:pPr>
        <w:spacing w:after="0" w:line="240" w:lineRule="auto"/>
      </w:pPr>
      <w:r>
        <w:separator/>
      </w:r>
    </w:p>
  </w:footnote>
  <w:footnote w:type="continuationSeparator" w:id="1">
    <w:p w:rsidR="00B672DF" w:rsidRDefault="00B672DF" w:rsidP="006D3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775" w:rsidRPr="00C56E49" w:rsidRDefault="006D3775" w:rsidP="006D3775">
    <w:pPr>
      <w:spacing w:before="68" w:line="235" w:lineRule="auto"/>
      <w:ind w:left="3189" w:right="801" w:firstLine="588"/>
      <w:rPr>
        <w:b/>
        <w:sz w:val="20"/>
      </w:rPr>
    </w:pPr>
    <w:r w:rsidRPr="00C56E49">
      <w:rPr>
        <w:b/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411480</wp:posOffset>
          </wp:positionH>
          <wp:positionV relativeFrom="paragraph">
            <wp:posOffset>-180486</wp:posOffset>
          </wp:positionV>
          <wp:extent cx="1072895" cy="113385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2895" cy="1133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6E49">
      <w:rPr>
        <w:b/>
        <w:sz w:val="20"/>
      </w:rPr>
      <w:t>ISTITUTO COMPRENSIVO STATALE “F. P. MICHETTI” VIALE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G.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D’ANNUNZIO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56/B</w:t>
    </w:r>
    <w:r w:rsidRPr="00C56E49">
      <w:rPr>
        <w:b/>
        <w:spacing w:val="-1"/>
        <w:sz w:val="20"/>
      </w:rPr>
      <w:t xml:space="preserve"> </w:t>
    </w:r>
    <w:r w:rsidRPr="00C56E49">
      <w:rPr>
        <w:b/>
        <w:sz w:val="20"/>
      </w:rPr>
      <w:t>-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66023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FRANCAVILLA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AL</w:t>
    </w:r>
    <w:r w:rsidRPr="00C56E49">
      <w:rPr>
        <w:b/>
        <w:spacing w:val="-5"/>
        <w:sz w:val="20"/>
      </w:rPr>
      <w:t xml:space="preserve"> </w:t>
    </w:r>
    <w:r w:rsidRPr="00C56E49">
      <w:rPr>
        <w:b/>
        <w:sz w:val="20"/>
      </w:rPr>
      <w:t>MARE</w:t>
    </w:r>
    <w:r w:rsidRPr="00C56E49">
      <w:rPr>
        <w:b/>
        <w:spacing w:val="-24"/>
        <w:sz w:val="20"/>
      </w:rPr>
      <w:t xml:space="preserve"> </w:t>
    </w:r>
    <w:r w:rsidRPr="00C56E49">
      <w:rPr>
        <w:b/>
        <w:sz w:val="20"/>
      </w:rPr>
      <w:t>(CH)</w:t>
    </w:r>
  </w:p>
  <w:p w:rsidR="006D3775" w:rsidRPr="00C56E49" w:rsidRDefault="006D3775" w:rsidP="006D3775">
    <w:pPr>
      <w:spacing w:before="2"/>
      <w:ind w:left="3763"/>
      <w:rPr>
        <w:b/>
        <w:sz w:val="20"/>
      </w:rPr>
    </w:pPr>
    <w:r w:rsidRPr="00C56E49">
      <w:rPr>
        <w:b/>
        <w:sz w:val="20"/>
      </w:rPr>
      <w:t>Tel.: Segr.085/817100 Pres. 085/4910759 - Fax: 085/4919880</w:t>
    </w:r>
  </w:p>
  <w:p w:rsidR="006D3775" w:rsidRPr="00C56E49" w:rsidRDefault="006D3775" w:rsidP="006D3775">
    <w:pPr>
      <w:spacing w:before="3" w:line="244" w:lineRule="auto"/>
      <w:ind w:left="3079" w:right="697"/>
      <w:jc w:val="center"/>
      <w:rPr>
        <w:b/>
        <w:sz w:val="20"/>
      </w:rPr>
    </w:pPr>
    <w:r w:rsidRPr="00C56E49">
      <w:rPr>
        <w:b/>
        <w:sz w:val="20"/>
      </w:rPr>
      <w:t xml:space="preserve">Mail istituz.: </w:t>
    </w:r>
    <w:hyperlink r:id="rId2">
      <w:r w:rsidRPr="00C56E49">
        <w:rPr>
          <w:b/>
          <w:color w:val="0000FF"/>
          <w:sz w:val="20"/>
          <w:u w:val="single" w:color="0000FF"/>
        </w:rPr>
        <w:t>chic82700q@istruzione.it</w:t>
      </w:r>
      <w:r w:rsidRPr="00C56E49">
        <w:rPr>
          <w:b/>
          <w:color w:val="0000FF"/>
          <w:sz w:val="20"/>
        </w:rPr>
        <w:t xml:space="preserve"> </w:t>
      </w:r>
    </w:hyperlink>
    <w:r w:rsidRPr="00C56E49">
      <w:rPr>
        <w:b/>
        <w:sz w:val="20"/>
      </w:rPr>
      <w:t xml:space="preserve">- P.E.C.: </w:t>
    </w:r>
    <w:hyperlink r:id="rId3">
      <w:r w:rsidRPr="00C56E49">
        <w:rPr>
          <w:b/>
          <w:color w:val="0000FF"/>
          <w:sz w:val="20"/>
          <w:u w:val="single" w:color="0000FF"/>
        </w:rPr>
        <w:t>chic82700q@pec.istruzione.it</w:t>
      </w:r>
    </w:hyperlink>
    <w:r w:rsidRPr="00C56E49">
      <w:rPr>
        <w:b/>
        <w:color w:val="0000FF"/>
        <w:sz w:val="20"/>
      </w:rPr>
      <w:t xml:space="preserve"> </w:t>
    </w:r>
    <w:r w:rsidRPr="00C56E49">
      <w:rPr>
        <w:b/>
        <w:color w:val="0000FF"/>
        <w:sz w:val="20"/>
        <w:u w:val="single" w:color="0000FF"/>
      </w:rPr>
      <w:t xml:space="preserve">Sito web </w:t>
    </w:r>
    <w:hyperlink r:id="rId4">
      <w:r w:rsidRPr="00C56E49">
        <w:rPr>
          <w:b/>
          <w:color w:val="0000FF"/>
          <w:sz w:val="20"/>
          <w:u w:val="single" w:color="0000FF"/>
        </w:rPr>
        <w:t>www.icmichettifrancavilla.edu.it</w:t>
      </w:r>
    </w:hyperlink>
  </w:p>
  <w:p w:rsidR="006D3775" w:rsidRDefault="006D3775" w:rsidP="006D3775">
    <w:pPr>
      <w:tabs>
        <w:tab w:val="left" w:pos="7185"/>
      </w:tabs>
      <w:spacing w:before="1"/>
      <w:ind w:left="2433"/>
      <w:jc w:val="center"/>
      <w:rPr>
        <w:sz w:val="20"/>
      </w:rPr>
    </w:pPr>
    <w:r w:rsidRPr="00C56E49">
      <w:rPr>
        <w:b/>
        <w:sz w:val="20"/>
      </w:rPr>
      <w:t>Distretto Scolastico</w:t>
    </w:r>
    <w:r w:rsidRPr="00C56E49">
      <w:rPr>
        <w:b/>
        <w:spacing w:val="-3"/>
        <w:sz w:val="20"/>
      </w:rPr>
      <w:t xml:space="preserve"> </w:t>
    </w:r>
    <w:r w:rsidRPr="00C56E49">
      <w:rPr>
        <w:b/>
        <w:sz w:val="20"/>
      </w:rPr>
      <w:t>n°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9</w:t>
    </w:r>
    <w:r>
      <w:rPr>
        <w:sz w:val="20"/>
      </w:rPr>
      <w:tab/>
      <w:t>C. F.</w:t>
    </w:r>
    <w:r>
      <w:rPr>
        <w:spacing w:val="1"/>
        <w:sz w:val="20"/>
      </w:rPr>
      <w:t xml:space="preserve"> </w:t>
    </w:r>
    <w:r>
      <w:rPr>
        <w:sz w:val="20"/>
      </w:rPr>
      <w:t>80001180696</w:t>
    </w:r>
  </w:p>
  <w:p w:rsidR="006D3775" w:rsidRDefault="006D377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573"/>
    <w:multiLevelType w:val="hybridMultilevel"/>
    <w:tmpl w:val="180CE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75AAB"/>
    <w:multiLevelType w:val="hybridMultilevel"/>
    <w:tmpl w:val="0DEA4F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B1DD1"/>
    <w:multiLevelType w:val="multilevel"/>
    <w:tmpl w:val="7AF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D13BD9"/>
    <w:multiLevelType w:val="hybridMultilevel"/>
    <w:tmpl w:val="8DB61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5259CF"/>
    <w:multiLevelType w:val="hybridMultilevel"/>
    <w:tmpl w:val="4A7A7DFE"/>
    <w:lvl w:ilvl="0" w:tplc="9B6C295E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1D17F4"/>
    <w:multiLevelType w:val="hybridMultilevel"/>
    <w:tmpl w:val="B972FD5E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E07C9"/>
    <w:multiLevelType w:val="hybridMultilevel"/>
    <w:tmpl w:val="0B16C678"/>
    <w:lvl w:ilvl="0" w:tplc="C96E2AE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27B52"/>
    <w:multiLevelType w:val="hybridMultilevel"/>
    <w:tmpl w:val="4536B780"/>
    <w:lvl w:ilvl="0" w:tplc="FB686B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BF039A"/>
    <w:multiLevelType w:val="hybridMultilevel"/>
    <w:tmpl w:val="746CEE98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AE796F"/>
    <w:multiLevelType w:val="hybridMultilevel"/>
    <w:tmpl w:val="DA5C7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AA5F4F"/>
    <w:multiLevelType w:val="hybridMultilevel"/>
    <w:tmpl w:val="5992A418"/>
    <w:lvl w:ilvl="0" w:tplc="4F444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05E25"/>
    <w:multiLevelType w:val="hybridMultilevel"/>
    <w:tmpl w:val="67F6A6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968C9"/>
    <w:multiLevelType w:val="hybridMultilevel"/>
    <w:tmpl w:val="44D04EA8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6B84017D"/>
    <w:multiLevelType w:val="hybridMultilevel"/>
    <w:tmpl w:val="884094E2"/>
    <w:lvl w:ilvl="0" w:tplc="93C80C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8A48A1"/>
    <w:multiLevelType w:val="hybridMultilevel"/>
    <w:tmpl w:val="F5C2AB9C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794E016A"/>
    <w:multiLevelType w:val="hybridMultilevel"/>
    <w:tmpl w:val="FFE8EC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696D16"/>
    <w:multiLevelType w:val="multilevel"/>
    <w:tmpl w:val="83200B30"/>
    <w:styleLink w:val="WW8Num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>
    <w:nsid w:val="7AEF6E14"/>
    <w:multiLevelType w:val="hybridMultilevel"/>
    <w:tmpl w:val="8A625A58"/>
    <w:lvl w:ilvl="0" w:tplc="EC20181E">
      <w:numFmt w:val="bullet"/>
      <w:lvlText w:val=""/>
      <w:lvlJc w:val="left"/>
      <w:pPr>
        <w:ind w:left="1428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5"/>
  </w:num>
  <w:num w:numId="5">
    <w:abstractNumId w:val="1"/>
  </w:num>
  <w:num w:numId="6">
    <w:abstractNumId w:val="7"/>
  </w:num>
  <w:num w:numId="7">
    <w:abstractNumId w:val="5"/>
  </w:num>
  <w:num w:numId="8">
    <w:abstractNumId w:val="12"/>
  </w:num>
  <w:num w:numId="9">
    <w:abstractNumId w:val="14"/>
  </w:num>
  <w:num w:numId="10">
    <w:abstractNumId w:val="17"/>
  </w:num>
  <w:num w:numId="11">
    <w:abstractNumId w:val="8"/>
  </w:num>
  <w:num w:numId="12">
    <w:abstractNumId w:val="13"/>
  </w:num>
  <w:num w:numId="13">
    <w:abstractNumId w:val="2"/>
  </w:num>
  <w:num w:numId="14">
    <w:abstractNumId w:val="11"/>
  </w:num>
  <w:num w:numId="15">
    <w:abstractNumId w:val="16"/>
  </w:num>
  <w:num w:numId="16">
    <w:abstractNumId w:val="16"/>
    <w:lvlOverride w:ilvl="0">
      <w:startOverride w:val="1"/>
    </w:lvlOverride>
  </w:num>
  <w:num w:numId="17">
    <w:abstractNumId w:val="0"/>
  </w:num>
  <w:num w:numId="18">
    <w:abstractNumId w:val="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52BF"/>
    <w:rsid w:val="00046EF8"/>
    <w:rsid w:val="00084031"/>
    <w:rsid w:val="00091213"/>
    <w:rsid w:val="00095367"/>
    <w:rsid w:val="000A1B6F"/>
    <w:rsid w:val="000B6A66"/>
    <w:rsid w:val="000C3AD4"/>
    <w:rsid w:val="000E0161"/>
    <w:rsid w:val="000E7845"/>
    <w:rsid w:val="00110AAD"/>
    <w:rsid w:val="001161AE"/>
    <w:rsid w:val="00141C74"/>
    <w:rsid w:val="00142482"/>
    <w:rsid w:val="00145514"/>
    <w:rsid w:val="00150FA9"/>
    <w:rsid w:val="001575AF"/>
    <w:rsid w:val="00163A5D"/>
    <w:rsid w:val="00166437"/>
    <w:rsid w:val="0016696A"/>
    <w:rsid w:val="001803BA"/>
    <w:rsid w:val="001A35B8"/>
    <w:rsid w:val="001B4F7F"/>
    <w:rsid w:val="001C09F1"/>
    <w:rsid w:val="001E1A52"/>
    <w:rsid w:val="001E31DC"/>
    <w:rsid w:val="001E5A14"/>
    <w:rsid w:val="001F3448"/>
    <w:rsid w:val="001F4BDD"/>
    <w:rsid w:val="00206A50"/>
    <w:rsid w:val="00211C36"/>
    <w:rsid w:val="00212BA0"/>
    <w:rsid w:val="00215F70"/>
    <w:rsid w:val="00223CCE"/>
    <w:rsid w:val="00245375"/>
    <w:rsid w:val="00262757"/>
    <w:rsid w:val="00263D58"/>
    <w:rsid w:val="00276D1C"/>
    <w:rsid w:val="00282E62"/>
    <w:rsid w:val="002844A5"/>
    <w:rsid w:val="00285FEA"/>
    <w:rsid w:val="002869CE"/>
    <w:rsid w:val="00294DA6"/>
    <w:rsid w:val="002A6A5A"/>
    <w:rsid w:val="002B20B9"/>
    <w:rsid w:val="002C6008"/>
    <w:rsid w:val="002C7B8D"/>
    <w:rsid w:val="002D2DE7"/>
    <w:rsid w:val="002E4853"/>
    <w:rsid w:val="002F4C24"/>
    <w:rsid w:val="00315609"/>
    <w:rsid w:val="00336EDB"/>
    <w:rsid w:val="0034605A"/>
    <w:rsid w:val="00350D02"/>
    <w:rsid w:val="00366764"/>
    <w:rsid w:val="003718D0"/>
    <w:rsid w:val="00373089"/>
    <w:rsid w:val="00382A29"/>
    <w:rsid w:val="00392C3D"/>
    <w:rsid w:val="003A7559"/>
    <w:rsid w:val="003B57EC"/>
    <w:rsid w:val="003C4C53"/>
    <w:rsid w:val="003E6BC4"/>
    <w:rsid w:val="003F10BE"/>
    <w:rsid w:val="003F2626"/>
    <w:rsid w:val="003F6DFF"/>
    <w:rsid w:val="004018C8"/>
    <w:rsid w:val="00413A22"/>
    <w:rsid w:val="00414362"/>
    <w:rsid w:val="00421423"/>
    <w:rsid w:val="00422E02"/>
    <w:rsid w:val="0047301F"/>
    <w:rsid w:val="004945C0"/>
    <w:rsid w:val="004A138A"/>
    <w:rsid w:val="004C4771"/>
    <w:rsid w:val="004E364F"/>
    <w:rsid w:val="004F35D1"/>
    <w:rsid w:val="004F6765"/>
    <w:rsid w:val="005407DB"/>
    <w:rsid w:val="005465A8"/>
    <w:rsid w:val="0056052D"/>
    <w:rsid w:val="005A3786"/>
    <w:rsid w:val="005A72EE"/>
    <w:rsid w:val="005C20D9"/>
    <w:rsid w:val="005D43C7"/>
    <w:rsid w:val="00600309"/>
    <w:rsid w:val="00602C5D"/>
    <w:rsid w:val="00606EAE"/>
    <w:rsid w:val="00633191"/>
    <w:rsid w:val="00637665"/>
    <w:rsid w:val="006909DC"/>
    <w:rsid w:val="006937A0"/>
    <w:rsid w:val="0069615F"/>
    <w:rsid w:val="006C00FC"/>
    <w:rsid w:val="006D2D09"/>
    <w:rsid w:val="006D3775"/>
    <w:rsid w:val="006D4E2F"/>
    <w:rsid w:val="006D7DBF"/>
    <w:rsid w:val="006F09ED"/>
    <w:rsid w:val="006F52BF"/>
    <w:rsid w:val="0070737C"/>
    <w:rsid w:val="007419D7"/>
    <w:rsid w:val="007501EA"/>
    <w:rsid w:val="0075557E"/>
    <w:rsid w:val="00760EDA"/>
    <w:rsid w:val="00772DFF"/>
    <w:rsid w:val="00783110"/>
    <w:rsid w:val="007837E5"/>
    <w:rsid w:val="00795ACC"/>
    <w:rsid w:val="007B142B"/>
    <w:rsid w:val="007E21CD"/>
    <w:rsid w:val="007E67A4"/>
    <w:rsid w:val="007F4F07"/>
    <w:rsid w:val="007F53B4"/>
    <w:rsid w:val="00820E33"/>
    <w:rsid w:val="008352E0"/>
    <w:rsid w:val="00847D8B"/>
    <w:rsid w:val="00850D60"/>
    <w:rsid w:val="00852507"/>
    <w:rsid w:val="00853209"/>
    <w:rsid w:val="00854519"/>
    <w:rsid w:val="008579FA"/>
    <w:rsid w:val="0086516B"/>
    <w:rsid w:val="00884112"/>
    <w:rsid w:val="008A5017"/>
    <w:rsid w:val="008A6AFB"/>
    <w:rsid w:val="008C1F6D"/>
    <w:rsid w:val="008C24D3"/>
    <w:rsid w:val="008D6FAF"/>
    <w:rsid w:val="008F2FED"/>
    <w:rsid w:val="008F3B4D"/>
    <w:rsid w:val="00900596"/>
    <w:rsid w:val="00901AB5"/>
    <w:rsid w:val="009120AF"/>
    <w:rsid w:val="00916BA5"/>
    <w:rsid w:val="00927C41"/>
    <w:rsid w:val="00931CB1"/>
    <w:rsid w:val="00945A6F"/>
    <w:rsid w:val="00972D5B"/>
    <w:rsid w:val="009912B3"/>
    <w:rsid w:val="009B5BBB"/>
    <w:rsid w:val="009E06AF"/>
    <w:rsid w:val="00A00496"/>
    <w:rsid w:val="00A20575"/>
    <w:rsid w:val="00A26792"/>
    <w:rsid w:val="00A328B5"/>
    <w:rsid w:val="00A4097D"/>
    <w:rsid w:val="00A541EF"/>
    <w:rsid w:val="00A71577"/>
    <w:rsid w:val="00A94FC7"/>
    <w:rsid w:val="00A97A89"/>
    <w:rsid w:val="00AF61A1"/>
    <w:rsid w:val="00B1291A"/>
    <w:rsid w:val="00B3266A"/>
    <w:rsid w:val="00B400D2"/>
    <w:rsid w:val="00B40ECB"/>
    <w:rsid w:val="00B42BC3"/>
    <w:rsid w:val="00B524A2"/>
    <w:rsid w:val="00B672DF"/>
    <w:rsid w:val="00B76B97"/>
    <w:rsid w:val="00B84250"/>
    <w:rsid w:val="00B87D90"/>
    <w:rsid w:val="00B93679"/>
    <w:rsid w:val="00B97354"/>
    <w:rsid w:val="00BA3B1B"/>
    <w:rsid w:val="00BB069D"/>
    <w:rsid w:val="00BB58CA"/>
    <w:rsid w:val="00BB76F7"/>
    <w:rsid w:val="00C12023"/>
    <w:rsid w:val="00C14B53"/>
    <w:rsid w:val="00C26814"/>
    <w:rsid w:val="00C332B8"/>
    <w:rsid w:val="00C43D31"/>
    <w:rsid w:val="00C543A5"/>
    <w:rsid w:val="00C55DEB"/>
    <w:rsid w:val="00C5690F"/>
    <w:rsid w:val="00C61171"/>
    <w:rsid w:val="00C6360F"/>
    <w:rsid w:val="00C662BB"/>
    <w:rsid w:val="00CA2B65"/>
    <w:rsid w:val="00CB4D65"/>
    <w:rsid w:val="00CD2ED5"/>
    <w:rsid w:val="00CE60FA"/>
    <w:rsid w:val="00D05925"/>
    <w:rsid w:val="00D11B4C"/>
    <w:rsid w:val="00D32E04"/>
    <w:rsid w:val="00D53E93"/>
    <w:rsid w:val="00D73C68"/>
    <w:rsid w:val="00D8383C"/>
    <w:rsid w:val="00DA2316"/>
    <w:rsid w:val="00DC45BF"/>
    <w:rsid w:val="00DE4A35"/>
    <w:rsid w:val="00DF3E4A"/>
    <w:rsid w:val="00E23330"/>
    <w:rsid w:val="00E303AC"/>
    <w:rsid w:val="00E62B3B"/>
    <w:rsid w:val="00E94EE6"/>
    <w:rsid w:val="00EA293B"/>
    <w:rsid w:val="00ED10D2"/>
    <w:rsid w:val="00ED6206"/>
    <w:rsid w:val="00F028DC"/>
    <w:rsid w:val="00F143A1"/>
    <w:rsid w:val="00F264F9"/>
    <w:rsid w:val="00F560E8"/>
    <w:rsid w:val="00F64D53"/>
    <w:rsid w:val="00F76326"/>
    <w:rsid w:val="00F77D84"/>
    <w:rsid w:val="00F9016D"/>
    <w:rsid w:val="00FB3DC6"/>
    <w:rsid w:val="00FE1807"/>
    <w:rsid w:val="00FE6B88"/>
    <w:rsid w:val="00FE6BA2"/>
    <w:rsid w:val="00FF1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12B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B4D6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sz w:val="4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03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B4D65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CB4D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B4D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E7845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semiHidden/>
    <w:rsid w:val="0008403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mw-headline">
    <w:name w:val="mw-headline"/>
    <w:basedOn w:val="Carpredefinitoparagrafo"/>
    <w:rsid w:val="00084031"/>
  </w:style>
  <w:style w:type="character" w:customStyle="1" w:styleId="mw-editsection">
    <w:name w:val="mw-editsection"/>
    <w:basedOn w:val="Carpredefinitoparagrafo"/>
    <w:rsid w:val="00084031"/>
  </w:style>
  <w:style w:type="character" w:customStyle="1" w:styleId="mw-editsection-bracket">
    <w:name w:val="mw-editsection-bracket"/>
    <w:basedOn w:val="Carpredefinitoparagrafo"/>
    <w:rsid w:val="00084031"/>
  </w:style>
  <w:style w:type="character" w:customStyle="1" w:styleId="mw-editsection-divider">
    <w:name w:val="mw-editsection-divider"/>
    <w:basedOn w:val="Carpredefinitoparagrafo"/>
    <w:rsid w:val="00084031"/>
  </w:style>
  <w:style w:type="character" w:customStyle="1" w:styleId="apple-converted-space">
    <w:name w:val="apple-converted-space"/>
    <w:basedOn w:val="Carpredefinitoparagrafo"/>
    <w:rsid w:val="00084031"/>
  </w:style>
  <w:style w:type="paragraph" w:styleId="NormaleWeb">
    <w:name w:val="Normal (Web)"/>
    <w:basedOn w:val="Normale"/>
    <w:uiPriority w:val="99"/>
    <w:semiHidden/>
    <w:unhideWhenUsed/>
    <w:rsid w:val="00084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numbering" w:customStyle="1" w:styleId="WW8Num7">
    <w:name w:val="WW8Num7"/>
    <w:basedOn w:val="Nessunelenco"/>
    <w:rsid w:val="00BA3B1B"/>
    <w:pPr>
      <w:numPr>
        <w:numId w:val="15"/>
      </w:numPr>
    </w:pPr>
  </w:style>
  <w:style w:type="paragraph" w:customStyle="1" w:styleId="TableParagraph">
    <w:name w:val="Table Paragraph"/>
    <w:basedOn w:val="Normale"/>
    <w:uiPriority w:val="1"/>
    <w:qFormat/>
    <w:rsid w:val="00150FA9"/>
    <w:pPr>
      <w:widowControl w:val="0"/>
      <w:autoSpaceDE w:val="0"/>
      <w:autoSpaceDN w:val="0"/>
      <w:spacing w:before="2" w:after="0" w:line="240" w:lineRule="auto"/>
      <w:ind w:left="309"/>
    </w:pPr>
    <w:rPr>
      <w:rFonts w:ascii="Times New Roman" w:eastAsia="Times New Roman" w:hAnsi="Times New Roman"/>
    </w:rPr>
  </w:style>
  <w:style w:type="table" w:styleId="Grigliatabella">
    <w:name w:val="Table Grid"/>
    <w:basedOn w:val="Tabellanormale"/>
    <w:uiPriority w:val="59"/>
    <w:rsid w:val="00150F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150FA9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150FA9"/>
    <w:rPr>
      <w:rFonts w:ascii="Arial" w:eastAsia="Times New Roman" w:hAnsi="Arial" w:cs="Arial"/>
      <w:sz w:val="24"/>
      <w:lang w:eastAsia="ar-SA"/>
    </w:rPr>
  </w:style>
  <w:style w:type="paragraph" w:customStyle="1" w:styleId="Titolo21">
    <w:name w:val="Titolo 21"/>
    <w:basedOn w:val="Normale"/>
    <w:uiPriority w:val="1"/>
    <w:qFormat/>
    <w:rsid w:val="00150FA9"/>
    <w:pPr>
      <w:widowControl w:val="0"/>
      <w:autoSpaceDE w:val="0"/>
      <w:autoSpaceDN w:val="0"/>
      <w:spacing w:after="0" w:line="240" w:lineRule="auto"/>
      <w:ind w:left="214"/>
      <w:outlineLvl w:val="2"/>
    </w:pPr>
    <w:rPr>
      <w:rFonts w:ascii="Times New Roman" w:eastAsia="Times New Roman" w:hAnsi="Times New Roman"/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D37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D3775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D37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D377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pec.istruzione.it" TargetMode="External"/><Relationship Id="rId2" Type="http://schemas.openxmlformats.org/officeDocument/2006/relationships/hyperlink" Target="mailto:chic82700q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michettifrancavil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86292A8-6AAD-AB44-9059-D9BF3C34E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2925</Words>
  <Characters>16679</Characters>
  <Application>Microsoft Office Word</Application>
  <DocSecurity>0</DocSecurity>
  <Lines>138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19565</CharactersWithSpaces>
  <SharedDoc>false</SharedDoc>
  <HLinks>
    <vt:vector size="6" baseType="variant">
      <vt:variant>
        <vt:i4>6357038</vt:i4>
      </vt:variant>
      <vt:variant>
        <vt:i4>3</vt:i4>
      </vt:variant>
      <vt:variant>
        <vt:i4>0</vt:i4>
      </vt:variant>
      <vt:variant>
        <vt:i4>5</vt:i4>
      </vt:variant>
      <vt:variant>
        <vt:lpwstr>http://www.liceoclassicope.edu.it/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oo</cp:lastModifiedBy>
  <cp:revision>7</cp:revision>
  <cp:lastPrinted>2014-09-27T11:51:00Z</cp:lastPrinted>
  <dcterms:created xsi:type="dcterms:W3CDTF">2020-05-19T08:04:00Z</dcterms:created>
  <dcterms:modified xsi:type="dcterms:W3CDTF">2020-06-04T10:20:00Z</dcterms:modified>
</cp:coreProperties>
</file>