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FAF" w:rsidRDefault="008D6FAF" w:rsidP="008E1520">
      <w:pPr>
        <w:pStyle w:val="Titolo1"/>
        <w:rPr>
          <w:rFonts w:asciiTheme="minorHAnsi" w:hAnsiTheme="minorHAnsi" w:cstheme="minorHAnsi"/>
          <w:i/>
          <w:noProof/>
          <w:sz w:val="36"/>
          <w:szCs w:val="36"/>
        </w:rPr>
      </w:pPr>
    </w:p>
    <w:p w:rsidR="00CB6C19" w:rsidRPr="00CB6C19" w:rsidRDefault="00CB6C19" w:rsidP="00CB6C19">
      <w:pPr>
        <w:rPr>
          <w:lang w:eastAsia="it-IT"/>
        </w:rPr>
      </w:pPr>
    </w:p>
    <w:p w:rsidR="008D6FAF" w:rsidRPr="00997C90" w:rsidRDefault="008D6FAF" w:rsidP="00F9016D">
      <w:pPr>
        <w:widowControl w:val="0"/>
        <w:autoSpaceDE w:val="0"/>
        <w:autoSpaceDN w:val="0"/>
        <w:adjustRightInd w:val="0"/>
        <w:spacing w:after="0" w:line="240" w:lineRule="auto"/>
        <w:jc w:val="center"/>
        <w:rPr>
          <w:rFonts w:asciiTheme="minorHAnsi" w:hAnsiTheme="minorHAnsi" w:cstheme="minorHAnsi"/>
        </w:rPr>
      </w:pPr>
    </w:p>
    <w:p w:rsidR="00C93EF0" w:rsidRPr="00997C90" w:rsidRDefault="00C93EF0" w:rsidP="00C93EF0">
      <w:pPr>
        <w:spacing w:after="0" w:line="0" w:lineRule="atLeast"/>
        <w:ind w:right="20"/>
        <w:jc w:val="center"/>
        <w:rPr>
          <w:rFonts w:asciiTheme="minorHAnsi" w:eastAsia="Times New Roman" w:hAnsiTheme="minorHAnsi" w:cstheme="minorHAnsi"/>
          <w:b/>
          <w:sz w:val="32"/>
          <w:szCs w:val="20"/>
          <w:lang w:eastAsia="it-IT"/>
        </w:rPr>
      </w:pPr>
      <w:r w:rsidRPr="00997C90">
        <w:rPr>
          <w:rFonts w:asciiTheme="minorHAnsi" w:eastAsia="Times New Roman" w:hAnsiTheme="minorHAnsi" w:cstheme="minorHAnsi"/>
          <w:b/>
          <w:sz w:val="32"/>
          <w:szCs w:val="20"/>
          <w:lang w:eastAsia="it-IT"/>
        </w:rPr>
        <w:t xml:space="preserve">Piano di Apprendimento Individualizzato (PAI) </w:t>
      </w:r>
    </w:p>
    <w:p w:rsidR="00C93EF0" w:rsidRPr="00997C90" w:rsidRDefault="00C93EF0" w:rsidP="00C93EF0">
      <w:pPr>
        <w:spacing w:after="0" w:line="0" w:lineRule="atLeast"/>
        <w:ind w:right="20"/>
        <w:jc w:val="center"/>
        <w:rPr>
          <w:rFonts w:asciiTheme="minorHAnsi" w:eastAsia="Times New Roman" w:hAnsiTheme="minorHAnsi" w:cstheme="minorHAnsi"/>
          <w:b/>
          <w:sz w:val="32"/>
          <w:szCs w:val="20"/>
          <w:lang w:eastAsia="it-IT"/>
        </w:rPr>
      </w:pPr>
    </w:p>
    <w:p w:rsidR="00C93EF0" w:rsidRPr="00997C90" w:rsidRDefault="00C93EF0" w:rsidP="00C93EF0">
      <w:pPr>
        <w:autoSpaceDE w:val="0"/>
        <w:autoSpaceDN w:val="0"/>
        <w:adjustRightInd w:val="0"/>
        <w:spacing w:after="0" w:line="240" w:lineRule="auto"/>
        <w:jc w:val="center"/>
        <w:rPr>
          <w:rFonts w:asciiTheme="minorHAnsi" w:hAnsiTheme="minorHAnsi" w:cstheme="minorHAnsi"/>
          <w:b/>
          <w:bCs/>
          <w:sz w:val="24"/>
          <w:szCs w:val="24"/>
          <w:lang w:eastAsia="it-IT"/>
        </w:rPr>
      </w:pPr>
      <w:r w:rsidRPr="00997C90">
        <w:rPr>
          <w:rFonts w:asciiTheme="minorHAnsi" w:eastAsia="Times New Roman" w:hAnsiTheme="minorHAnsi" w:cstheme="minorHAnsi"/>
          <w:b/>
          <w:sz w:val="24"/>
          <w:szCs w:val="24"/>
          <w:lang w:eastAsia="it-IT"/>
        </w:rPr>
        <w:t>Alla luce dell’</w:t>
      </w:r>
      <w:r w:rsidRPr="00997C90">
        <w:rPr>
          <w:rFonts w:asciiTheme="minorHAnsi" w:hAnsiTheme="minorHAnsi" w:cstheme="minorHAnsi"/>
          <w:b/>
          <w:bCs/>
          <w:sz w:val="24"/>
          <w:szCs w:val="24"/>
          <w:lang w:eastAsia="it-IT"/>
        </w:rPr>
        <w:t xml:space="preserve">Ordinanza concernente la valutazione finale degli alunni per l’anno scolastico 2019/2020 e prime disposizioni per il recupero degli apprendimenti </w:t>
      </w:r>
    </w:p>
    <w:p w:rsidR="00C93EF0" w:rsidRPr="00997C90" w:rsidRDefault="00C93EF0" w:rsidP="00C93EF0">
      <w:pPr>
        <w:autoSpaceDE w:val="0"/>
        <w:autoSpaceDN w:val="0"/>
        <w:adjustRightInd w:val="0"/>
        <w:spacing w:after="0" w:line="240" w:lineRule="auto"/>
        <w:jc w:val="both"/>
        <w:rPr>
          <w:rFonts w:asciiTheme="minorHAnsi" w:hAnsiTheme="minorHAnsi" w:cstheme="minorHAnsi"/>
          <w:b/>
          <w:bCs/>
          <w:sz w:val="24"/>
          <w:szCs w:val="24"/>
          <w:lang w:eastAsia="it-IT"/>
        </w:rPr>
      </w:pPr>
    </w:p>
    <w:p w:rsidR="00C93EF0" w:rsidRPr="00997C90" w:rsidRDefault="00C93EF0" w:rsidP="00C93EF0">
      <w:pPr>
        <w:autoSpaceDE w:val="0"/>
        <w:autoSpaceDN w:val="0"/>
        <w:adjustRightInd w:val="0"/>
        <w:spacing w:after="0" w:line="240" w:lineRule="auto"/>
        <w:jc w:val="both"/>
        <w:rPr>
          <w:rFonts w:asciiTheme="minorHAnsi" w:eastAsia="Times New Roman" w:hAnsiTheme="minorHAnsi" w:cstheme="minorHAnsi"/>
          <w:b/>
          <w:sz w:val="14"/>
          <w:szCs w:val="14"/>
          <w:lang w:eastAsia="it-IT"/>
        </w:rPr>
      </w:pPr>
      <w:r w:rsidRPr="00997C90">
        <w:rPr>
          <w:rFonts w:asciiTheme="minorHAnsi" w:hAnsiTheme="minorHAnsi" w:cstheme="minorHAnsi"/>
          <w:b/>
          <w:bCs/>
          <w:sz w:val="14"/>
          <w:szCs w:val="14"/>
          <w:u w:val="single"/>
          <w:lang w:eastAsia="it-IT"/>
        </w:rPr>
        <w:t>(Art.3</w:t>
      </w:r>
      <w:r w:rsidRPr="00997C90">
        <w:rPr>
          <w:rFonts w:asciiTheme="minorHAnsi" w:hAnsiTheme="minorHAnsi" w:cstheme="minorHAnsi"/>
          <w:b/>
          <w:bCs/>
          <w:sz w:val="14"/>
          <w:szCs w:val="14"/>
          <w:lang w:eastAsia="it-IT"/>
        </w:rPr>
        <w:t>, comma 5…”</w:t>
      </w:r>
      <w:r w:rsidRPr="00997C90">
        <w:rPr>
          <w:rFonts w:asciiTheme="minorHAnsi" w:hAnsiTheme="minorHAnsi" w:cstheme="minorHAnsi"/>
          <w:b/>
          <w:sz w:val="14"/>
          <w:szCs w:val="14"/>
          <w:lang w:eastAsia="it-IT"/>
        </w:rPr>
        <w:t xml:space="preserve">Per gli alunni ammessi alla classe successiva in presenza di votazioni inferiori a sei decimi o comunque di livelli di apprendimento non adeguatamente consolidati, gli insegnanti contitolari della classe e il consiglio di classe predispongono il piano di apprendimento individualizzato di cui all’articolo 6, in cui sono indicati, </w:t>
      </w:r>
      <w:r w:rsidRPr="00997C90">
        <w:rPr>
          <w:rFonts w:asciiTheme="minorHAnsi" w:hAnsiTheme="minorHAnsi" w:cstheme="minorHAnsi"/>
          <w:b/>
          <w:sz w:val="14"/>
          <w:szCs w:val="14"/>
          <w:u w:val="single"/>
          <w:lang w:eastAsia="it-IT"/>
        </w:rPr>
        <w:t>per ciascuna disciplina, gli obiettivi di apprendimento da conseguire o da consolidare</w:t>
      </w:r>
      <w:r w:rsidRPr="00997C90">
        <w:rPr>
          <w:rFonts w:asciiTheme="minorHAnsi" w:hAnsiTheme="minorHAnsi" w:cstheme="minorHAnsi"/>
          <w:b/>
          <w:sz w:val="14"/>
          <w:szCs w:val="14"/>
          <w:lang w:eastAsia="it-IT"/>
        </w:rPr>
        <w:t xml:space="preserve"> nonché </w:t>
      </w:r>
      <w:r w:rsidRPr="00997C90">
        <w:rPr>
          <w:rFonts w:asciiTheme="minorHAnsi" w:hAnsiTheme="minorHAnsi" w:cstheme="minorHAnsi"/>
          <w:b/>
          <w:sz w:val="14"/>
          <w:szCs w:val="14"/>
          <w:u w:val="single"/>
          <w:lang w:eastAsia="it-IT"/>
        </w:rPr>
        <w:t>le specifiche strategie per il raggiungimento</w:t>
      </w:r>
      <w:r w:rsidRPr="00997C90">
        <w:rPr>
          <w:rFonts w:asciiTheme="minorHAnsi" w:hAnsiTheme="minorHAnsi" w:cstheme="minorHAnsi"/>
          <w:b/>
          <w:sz w:val="14"/>
          <w:szCs w:val="14"/>
          <w:lang w:eastAsia="it-IT"/>
        </w:rPr>
        <w:t xml:space="preserve"> dei relativi livelli di apprendimento”…)</w:t>
      </w:r>
    </w:p>
    <w:p w:rsidR="00C93EF0" w:rsidRPr="00997C90" w:rsidRDefault="00C93EF0" w:rsidP="00C93EF0">
      <w:pPr>
        <w:autoSpaceDE w:val="0"/>
        <w:autoSpaceDN w:val="0"/>
        <w:adjustRightInd w:val="0"/>
        <w:spacing w:after="0" w:line="240" w:lineRule="auto"/>
        <w:jc w:val="both"/>
        <w:rPr>
          <w:rFonts w:asciiTheme="minorHAnsi" w:hAnsiTheme="minorHAnsi" w:cstheme="minorHAnsi"/>
          <w:b/>
          <w:i/>
          <w:iCs/>
          <w:sz w:val="14"/>
          <w:szCs w:val="14"/>
          <w:lang w:eastAsia="it-IT"/>
        </w:rPr>
      </w:pPr>
      <w:r w:rsidRPr="00997C90">
        <w:rPr>
          <w:rFonts w:asciiTheme="minorHAnsi" w:hAnsiTheme="minorHAnsi" w:cstheme="minorHAnsi"/>
          <w:b/>
          <w:bCs/>
          <w:sz w:val="14"/>
          <w:szCs w:val="14"/>
          <w:u w:val="single"/>
          <w:lang w:eastAsia="it-IT"/>
        </w:rPr>
        <w:t>Art. 6</w:t>
      </w:r>
      <w:r w:rsidRPr="00997C90">
        <w:rPr>
          <w:rFonts w:asciiTheme="minorHAnsi" w:hAnsiTheme="minorHAnsi" w:cstheme="minorHAnsi"/>
          <w:b/>
          <w:bCs/>
          <w:sz w:val="14"/>
          <w:szCs w:val="14"/>
          <w:lang w:eastAsia="it-IT"/>
        </w:rPr>
        <w:t>-</w:t>
      </w:r>
      <w:r w:rsidRPr="00997C90">
        <w:rPr>
          <w:rFonts w:asciiTheme="minorHAnsi" w:hAnsiTheme="minorHAnsi" w:cstheme="minorHAnsi"/>
          <w:b/>
          <w:i/>
          <w:iCs/>
          <w:sz w:val="14"/>
          <w:szCs w:val="14"/>
          <w:lang w:eastAsia="it-IT"/>
        </w:rPr>
        <w:t xml:space="preserve">Piano di integrazione degli apprendimenti e Piano di apprendimento individualizzato- </w:t>
      </w:r>
    </w:p>
    <w:p w:rsidR="00C93EF0" w:rsidRPr="00997C90" w:rsidRDefault="00C93EF0" w:rsidP="00C93EF0">
      <w:pPr>
        <w:autoSpaceDE w:val="0"/>
        <w:autoSpaceDN w:val="0"/>
        <w:adjustRightInd w:val="0"/>
        <w:spacing w:after="0" w:line="240" w:lineRule="auto"/>
        <w:jc w:val="both"/>
        <w:rPr>
          <w:rFonts w:asciiTheme="minorHAnsi" w:hAnsiTheme="minorHAnsi" w:cstheme="minorHAnsi"/>
          <w:b/>
          <w:sz w:val="14"/>
          <w:szCs w:val="14"/>
          <w:u w:val="single"/>
          <w:lang w:eastAsia="it-IT"/>
        </w:rPr>
      </w:pPr>
      <w:r w:rsidRPr="00997C90">
        <w:rPr>
          <w:rFonts w:asciiTheme="minorHAnsi" w:hAnsiTheme="minorHAnsi" w:cstheme="minorHAnsi"/>
          <w:b/>
          <w:iCs/>
          <w:sz w:val="14"/>
          <w:szCs w:val="14"/>
          <w:lang w:eastAsia="it-IT"/>
        </w:rPr>
        <w:t xml:space="preserve">comma </w:t>
      </w:r>
      <w:r w:rsidRPr="00997C90">
        <w:rPr>
          <w:rFonts w:asciiTheme="minorHAnsi" w:hAnsiTheme="minorHAnsi" w:cstheme="minorHAnsi"/>
          <w:b/>
          <w:sz w:val="14"/>
          <w:szCs w:val="14"/>
          <w:lang w:eastAsia="it-IT"/>
        </w:rPr>
        <w:t xml:space="preserve">1. Per gli alunni ammessi alla classe successiva tranne che nel passaggio alla prima classe della scuola secondaria di primo grado ovvero alla prima classe della scuola secondaria di secondo grado, </w:t>
      </w:r>
      <w:r w:rsidRPr="00997C90">
        <w:rPr>
          <w:rFonts w:asciiTheme="minorHAnsi" w:hAnsiTheme="minorHAnsi" w:cstheme="minorHAnsi"/>
          <w:b/>
          <w:sz w:val="14"/>
          <w:szCs w:val="14"/>
          <w:u w:val="single"/>
          <w:lang w:eastAsia="it-IT"/>
        </w:rPr>
        <w:t>in presenza di valutazioni inferiori a sei decimi</w:t>
      </w:r>
      <w:r w:rsidRPr="00997C90">
        <w:rPr>
          <w:rFonts w:asciiTheme="minorHAnsi" w:hAnsiTheme="minorHAnsi" w:cstheme="minorHAnsi"/>
          <w:b/>
          <w:sz w:val="14"/>
          <w:szCs w:val="14"/>
          <w:lang w:eastAsia="it-IT"/>
        </w:rPr>
        <w:t xml:space="preserve">, ai sensi di quanto disposto dall’articolo 2, comma 2 del Decreto legislativo i docenti contitolari della classe o il consiglio di classe predispongono un piano di apprendimento individualizzato in cui sono indicati, per ciascuna disciplina, gli obiettivi di apprendimento da conseguire, ai fini della proficua prosecuzione del processo di apprendimento nella classe successiva, nonché specifiche strategie per il miglioramento dei livelli di apprendimento. </w:t>
      </w:r>
      <w:r w:rsidRPr="00997C90">
        <w:rPr>
          <w:rFonts w:asciiTheme="minorHAnsi" w:hAnsiTheme="minorHAnsi" w:cstheme="minorHAnsi"/>
          <w:b/>
          <w:sz w:val="14"/>
          <w:szCs w:val="14"/>
          <w:u w:val="single"/>
          <w:lang w:eastAsia="it-IT"/>
        </w:rPr>
        <w:t>Il piano di apprendimento individualizzato è allegato al documento di valutazione finale</w:t>
      </w:r>
      <w:r w:rsidRPr="00997C90">
        <w:rPr>
          <w:rFonts w:asciiTheme="minorHAnsi" w:hAnsiTheme="minorHAnsi" w:cstheme="minorHAnsi"/>
          <w:b/>
          <w:sz w:val="14"/>
          <w:szCs w:val="14"/>
          <w:lang w:eastAsia="it-IT"/>
        </w:rPr>
        <w:t>).</w:t>
      </w:r>
    </w:p>
    <w:p w:rsidR="00B12F1A" w:rsidRPr="00997C90" w:rsidRDefault="00B12F1A" w:rsidP="00B12F1A">
      <w:pPr>
        <w:widowControl w:val="0"/>
        <w:autoSpaceDE w:val="0"/>
        <w:autoSpaceDN w:val="0"/>
        <w:adjustRightInd w:val="0"/>
        <w:spacing w:after="0" w:line="240" w:lineRule="auto"/>
        <w:jc w:val="center"/>
        <w:rPr>
          <w:rFonts w:asciiTheme="minorHAnsi" w:hAnsiTheme="minorHAnsi" w:cstheme="minorHAnsi"/>
        </w:rPr>
      </w:pPr>
    </w:p>
    <w:p w:rsidR="00B12F1A" w:rsidRDefault="00B12F1A" w:rsidP="00B12F1A">
      <w:pPr>
        <w:widowControl w:val="0"/>
        <w:autoSpaceDE w:val="0"/>
        <w:autoSpaceDN w:val="0"/>
        <w:adjustRightInd w:val="0"/>
        <w:spacing w:after="0" w:line="240" w:lineRule="auto"/>
        <w:jc w:val="center"/>
        <w:rPr>
          <w:rFonts w:asciiTheme="minorHAnsi" w:hAnsiTheme="minorHAnsi" w:cstheme="minorHAnsi"/>
        </w:rPr>
      </w:pPr>
    </w:p>
    <w:p w:rsidR="00CB6C19" w:rsidRPr="00997C90" w:rsidRDefault="00CB6C19" w:rsidP="00B12F1A">
      <w:pPr>
        <w:widowControl w:val="0"/>
        <w:autoSpaceDE w:val="0"/>
        <w:autoSpaceDN w:val="0"/>
        <w:adjustRightInd w:val="0"/>
        <w:spacing w:after="0" w:line="240" w:lineRule="auto"/>
        <w:jc w:val="center"/>
        <w:rPr>
          <w:rFonts w:asciiTheme="minorHAnsi" w:hAnsiTheme="minorHAnsi" w:cstheme="minorHAnsi"/>
        </w:rPr>
      </w:pPr>
    </w:p>
    <w:p w:rsidR="00B12F1A" w:rsidRPr="00997C90" w:rsidRDefault="00B12F1A" w:rsidP="00B12F1A">
      <w:pPr>
        <w:widowControl w:val="0"/>
        <w:suppressAutoHyphens/>
        <w:autoSpaceDN w:val="0"/>
        <w:spacing w:after="0" w:line="240" w:lineRule="auto"/>
        <w:jc w:val="center"/>
        <w:textAlignment w:val="baseline"/>
        <w:rPr>
          <w:rFonts w:asciiTheme="minorHAnsi" w:eastAsia="Times New Roman" w:hAnsiTheme="minorHAnsi" w:cstheme="minorHAnsi"/>
          <w:sz w:val="28"/>
          <w:szCs w:val="28"/>
          <w:lang w:eastAsia="it-IT"/>
        </w:rPr>
      </w:pPr>
      <w:r w:rsidRPr="00997C90">
        <w:rPr>
          <w:rFonts w:asciiTheme="minorHAnsi" w:eastAsia="SimSun" w:hAnsiTheme="minorHAnsi" w:cstheme="minorHAnsi"/>
          <w:kern w:val="3"/>
          <w:sz w:val="28"/>
          <w:szCs w:val="28"/>
          <w:lang w:eastAsia="zh-CN" w:bidi="hi-IN"/>
        </w:rPr>
        <w:t>ANNO SCOLASTICO: 2019-2020</w:t>
      </w:r>
    </w:p>
    <w:p w:rsidR="00B12F1A" w:rsidRPr="00997C90" w:rsidRDefault="00B12F1A" w:rsidP="00B12F1A">
      <w:pPr>
        <w:widowControl w:val="0"/>
        <w:suppressAutoHyphens/>
        <w:autoSpaceDN w:val="0"/>
        <w:spacing w:after="0" w:line="240" w:lineRule="auto"/>
        <w:jc w:val="center"/>
        <w:textAlignment w:val="baseline"/>
        <w:rPr>
          <w:rFonts w:asciiTheme="minorHAnsi" w:eastAsia="SimSun" w:hAnsiTheme="minorHAnsi" w:cstheme="minorHAnsi"/>
          <w:b/>
          <w:kern w:val="3"/>
          <w:sz w:val="28"/>
          <w:szCs w:val="28"/>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jc w:val="center"/>
        <w:textAlignment w:val="baseline"/>
        <w:rPr>
          <w:rFonts w:asciiTheme="minorHAnsi" w:eastAsia="SimSun" w:hAnsiTheme="minorHAnsi" w:cstheme="minorHAnsi"/>
          <w:b/>
          <w:kern w:val="3"/>
          <w:sz w:val="28"/>
          <w:szCs w:val="28"/>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DOCENTI e DISCIPLINE: 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r w:rsidRPr="00997C90">
        <w:rPr>
          <w:rFonts w:asciiTheme="minorHAnsi" w:eastAsia="SimSun" w:hAnsiTheme="minorHAnsi" w:cstheme="minorHAnsi"/>
          <w:kern w:val="3"/>
          <w:sz w:val="24"/>
          <w:szCs w:val="24"/>
          <w:lang w:eastAsia="zh-CN" w:bidi="hi-IN"/>
        </w:rPr>
        <w:t>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u w:val="single"/>
          <w:lang w:eastAsia="zh-CN" w:bidi="hi-IN"/>
        </w:rPr>
      </w:pPr>
      <w:r w:rsidRPr="00997C90">
        <w:rPr>
          <w:rFonts w:asciiTheme="minorHAnsi" w:eastAsia="SimSun" w:hAnsiTheme="minorHAnsi" w:cstheme="minorHAnsi"/>
          <w:kern w:val="3"/>
          <w:sz w:val="24"/>
          <w:szCs w:val="24"/>
          <w:lang w:eastAsia="zh-CN" w:bidi="hi-IN"/>
        </w:rPr>
        <w:t xml:space="preserve">CLASSE:  </w:t>
      </w:r>
      <w:r w:rsidR="00430F05">
        <w:rPr>
          <w:rFonts w:asciiTheme="minorHAnsi" w:eastAsia="SimSun" w:hAnsiTheme="minorHAnsi" w:cstheme="minorHAnsi"/>
          <w:kern w:val="3"/>
          <w:sz w:val="24"/>
          <w:szCs w:val="24"/>
          <w:u w:val="single"/>
          <w:lang w:eastAsia="zh-CN" w:bidi="hi-IN"/>
        </w:rPr>
        <w:t>3</w:t>
      </w:r>
      <w:r w:rsidRPr="00997C90">
        <w:rPr>
          <w:rFonts w:asciiTheme="minorHAnsi" w:eastAsia="SimSun" w:hAnsiTheme="minorHAnsi" w:cstheme="minorHAnsi"/>
          <w:kern w:val="3"/>
          <w:sz w:val="24"/>
          <w:szCs w:val="24"/>
          <w:lang w:eastAsia="zh-CN" w:bidi="hi-IN"/>
        </w:rPr>
        <w:t xml:space="preserve">   SEZ:______ PLESSO </w:t>
      </w:r>
      <w:r w:rsidR="00C26217" w:rsidRPr="00997C90">
        <w:rPr>
          <w:rFonts w:asciiTheme="minorHAnsi" w:eastAsia="SimSun" w:hAnsiTheme="minorHAnsi" w:cstheme="minorHAnsi"/>
          <w:kern w:val="3"/>
          <w:sz w:val="24"/>
          <w:szCs w:val="24"/>
          <w:u w:val="single"/>
          <w:lang w:eastAsia="zh-CN" w:bidi="hi-IN"/>
        </w:rPr>
        <w:t>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u w:val="single"/>
          <w:lang w:eastAsia="zh-CN" w:bidi="hi-IN"/>
        </w:rPr>
      </w:pPr>
    </w:p>
    <w:p w:rsidR="00B12F1A" w:rsidRPr="00997C90"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Alunno: _____________________  VOTO:____________Livello di competenza_______________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Discipline da consolidare: 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CB6C19" w:rsidRDefault="00CB6C19"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CB6C19" w:rsidRPr="00997C90" w:rsidRDefault="00CB6C19"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Pr="00997C90" w:rsidRDefault="00B12F1A" w:rsidP="00B12F1A">
      <w:pPr>
        <w:widowControl w:val="0"/>
        <w:tabs>
          <w:tab w:val="left" w:pos="426"/>
        </w:tabs>
        <w:suppressAutoHyphens/>
        <w:autoSpaceDN w:val="0"/>
        <w:spacing w:after="0" w:line="240" w:lineRule="auto"/>
        <w:textAlignment w:val="baseline"/>
        <w:rPr>
          <w:rFonts w:asciiTheme="minorHAnsi" w:eastAsia="SimSun" w:hAnsiTheme="minorHAnsi" w:cstheme="minorHAnsi"/>
          <w:b/>
          <w:kern w:val="3"/>
          <w:sz w:val="24"/>
          <w:szCs w:val="24"/>
          <w:lang w:eastAsia="zh-CN" w:bidi="hi-IN"/>
        </w:rPr>
      </w:pPr>
      <w:r w:rsidRPr="00997C90">
        <w:rPr>
          <w:rFonts w:asciiTheme="minorHAnsi" w:eastAsia="SimSun" w:hAnsiTheme="minorHAnsi" w:cstheme="minorHAnsi"/>
          <w:b/>
          <w:kern w:val="3"/>
          <w:sz w:val="24"/>
          <w:szCs w:val="24"/>
          <w:lang w:eastAsia="zh-CN" w:bidi="hi-IN"/>
        </w:rPr>
        <w:lastRenderedPageBreak/>
        <w:t>OBIETTIVI DI APPRENDIMENTO DISCIPLINARI</w:t>
      </w:r>
    </w:p>
    <w:p w:rsidR="00B12F1A" w:rsidRPr="00997C90" w:rsidRDefault="00B12F1A" w:rsidP="00D13A5C">
      <w:pPr>
        <w:widowControl w:val="0"/>
        <w:tabs>
          <w:tab w:val="left" w:pos="426"/>
        </w:tabs>
        <w:suppressAutoHyphens/>
        <w:autoSpaceDN w:val="0"/>
        <w:spacing w:after="0" w:line="240" w:lineRule="auto"/>
        <w:textAlignment w:val="baseline"/>
        <w:rPr>
          <w:rFonts w:asciiTheme="minorHAnsi" w:eastAsia="SimSun" w:hAnsiTheme="minorHAnsi" w:cstheme="minorHAnsi"/>
          <w:b/>
          <w:kern w:val="3"/>
          <w:sz w:val="24"/>
          <w:szCs w:val="24"/>
          <w:lang w:eastAsia="zh-CN" w:bidi="hi-IN"/>
        </w:rPr>
      </w:pPr>
    </w:p>
    <w:tbl>
      <w:tblPr>
        <w:tblW w:w="0" w:type="auto"/>
        <w:tblCellMar>
          <w:left w:w="10" w:type="dxa"/>
          <w:right w:w="10" w:type="dxa"/>
        </w:tblCellMar>
        <w:tblLook w:val="04A0"/>
      </w:tblPr>
      <w:tblGrid>
        <w:gridCol w:w="7338"/>
        <w:gridCol w:w="425"/>
        <w:gridCol w:w="567"/>
        <w:gridCol w:w="142"/>
        <w:gridCol w:w="425"/>
        <w:gridCol w:w="301"/>
        <w:gridCol w:w="558"/>
      </w:tblGrid>
      <w:tr w:rsidR="00C61171"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C61171" w:rsidRPr="00997C90" w:rsidRDefault="00C61171"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C61171" w:rsidRPr="00997C90" w:rsidRDefault="00C61171"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C61171" w:rsidRPr="00997C90" w:rsidRDefault="00C61171"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D7436" w:rsidP="00BA3B1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ITALIANO</w:t>
            </w:r>
          </w:p>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ASCOLTO E PARLATO</w:t>
            </w:r>
          </w:p>
          <w:p w:rsidR="003C4C53" w:rsidRPr="00997C90" w:rsidRDefault="003C4C53" w:rsidP="001B0F96">
            <w:pPr>
              <w:autoSpaceDE w:val="0"/>
              <w:autoSpaceDN w:val="0"/>
              <w:adjustRightInd w:val="0"/>
              <w:spacing w:after="0" w:line="240" w:lineRule="auto"/>
              <w:rPr>
                <w:rFonts w:asciiTheme="minorHAnsi" w:hAnsiTheme="minorHAnsi" w:cstheme="minorHAnsi"/>
                <w:sz w:val="18"/>
                <w:szCs w:val="18"/>
                <w:lang w:eastAsia="it-IT"/>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100C" w:rsidRDefault="0063100C" w:rsidP="0063100C">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Comprendere l’argomento e le</w:t>
            </w:r>
            <w:r w:rsidR="00876AC2">
              <w:rPr>
                <w:rFonts w:ascii="Verdana" w:hAnsi="Verdana" w:cs="Verdana"/>
                <w:sz w:val="16"/>
                <w:szCs w:val="16"/>
                <w:lang w:eastAsia="it-IT"/>
              </w:rPr>
              <w:t xml:space="preserve"> </w:t>
            </w:r>
            <w:r>
              <w:rPr>
                <w:rFonts w:ascii="Verdana" w:hAnsi="Verdana" w:cs="Verdana"/>
                <w:sz w:val="16"/>
                <w:szCs w:val="16"/>
                <w:lang w:eastAsia="it-IT"/>
              </w:rPr>
              <w:t>informazioni principali di discorsi</w:t>
            </w:r>
            <w:r w:rsidR="00876AC2">
              <w:rPr>
                <w:rFonts w:ascii="Verdana" w:hAnsi="Verdana" w:cs="Verdana"/>
                <w:sz w:val="16"/>
                <w:szCs w:val="16"/>
                <w:lang w:eastAsia="it-IT"/>
              </w:rPr>
              <w:t xml:space="preserve"> </w:t>
            </w:r>
            <w:r>
              <w:rPr>
                <w:rFonts w:ascii="Verdana" w:hAnsi="Verdana" w:cs="Verdana"/>
                <w:sz w:val="16"/>
                <w:szCs w:val="16"/>
                <w:lang w:eastAsia="it-IT"/>
              </w:rPr>
              <w:t>affrontati in classe.</w:t>
            </w:r>
          </w:p>
          <w:p w:rsidR="001B0F96" w:rsidRPr="00997C90" w:rsidRDefault="001B0F96" w:rsidP="0063100C">
            <w:pPr>
              <w:autoSpaceDE w:val="0"/>
              <w:autoSpaceDN w:val="0"/>
              <w:adjustRightInd w:val="0"/>
              <w:spacing w:after="0" w:line="240" w:lineRule="auto"/>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63100C"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100C" w:rsidRPr="00997C90" w:rsidRDefault="0063100C" w:rsidP="00876AC2">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Ascoltare testi mostrando di</w:t>
            </w:r>
            <w:r w:rsidR="00876AC2">
              <w:rPr>
                <w:rFonts w:ascii="Verdana" w:hAnsi="Verdana" w:cs="Verdana"/>
                <w:sz w:val="16"/>
                <w:szCs w:val="16"/>
                <w:lang w:eastAsia="it-IT"/>
              </w:rPr>
              <w:t xml:space="preserve"> </w:t>
            </w:r>
            <w:r>
              <w:rPr>
                <w:rFonts w:ascii="Verdana" w:hAnsi="Verdana" w:cs="Verdana"/>
                <w:sz w:val="16"/>
                <w:szCs w:val="16"/>
                <w:lang w:eastAsia="it-IT"/>
              </w:rPr>
              <w:t>saperne cogliere il senso globale</w:t>
            </w:r>
            <w:r w:rsidR="00876AC2">
              <w:rPr>
                <w:rFonts w:ascii="Verdana" w:hAnsi="Verdana" w:cs="Verdana"/>
                <w:sz w:val="16"/>
                <w:szCs w:val="16"/>
                <w:lang w:eastAsia="it-IT"/>
              </w:rPr>
              <w:t xml:space="preserve"> </w:t>
            </w:r>
            <w:r>
              <w:rPr>
                <w:rFonts w:ascii="Verdana" w:hAnsi="Verdana" w:cs="Verdana"/>
                <w:sz w:val="16"/>
                <w:szCs w:val="16"/>
                <w:lang w:eastAsia="it-IT"/>
              </w:rPr>
              <w:t>e riesporli in modo comprensibile</w:t>
            </w:r>
            <w:r w:rsidR="00876AC2">
              <w:rPr>
                <w:rFonts w:ascii="Verdana" w:hAnsi="Verdana" w:cs="Verdana"/>
                <w:sz w:val="16"/>
                <w:szCs w:val="16"/>
                <w:lang w:eastAsia="it-IT"/>
              </w:rPr>
              <w:t xml:space="preserve"> </w:t>
            </w:r>
            <w:r>
              <w:rPr>
                <w:rFonts w:ascii="Verdana" w:hAnsi="Verdana" w:cs="Verdana"/>
                <w:sz w:val="16"/>
                <w:szCs w:val="16"/>
                <w:lang w:eastAsia="it-IT"/>
              </w:rPr>
              <w:t>a chi ascolta rispettando l’ordine</w:t>
            </w:r>
            <w:r w:rsidR="00876AC2">
              <w:rPr>
                <w:rFonts w:ascii="Verdana" w:hAnsi="Verdana" w:cs="Verdana"/>
                <w:sz w:val="16"/>
                <w:szCs w:val="16"/>
                <w:lang w:eastAsia="it-IT"/>
              </w:rPr>
              <w:t xml:space="preserve"> </w:t>
            </w:r>
            <w:r>
              <w:rPr>
                <w:rFonts w:ascii="Verdana" w:hAnsi="Verdana" w:cs="Verdana"/>
                <w:sz w:val="16"/>
                <w:szCs w:val="16"/>
                <w:lang w:eastAsia="it-IT"/>
              </w:rPr>
              <w:t>cronologico.</w:t>
            </w:r>
          </w:p>
        </w:tc>
        <w:tc>
          <w:tcPr>
            <w:tcW w:w="425"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63100C" w:rsidRPr="00997C90" w:rsidRDefault="0063100C"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LETTURA</w:t>
            </w:r>
          </w:p>
          <w:p w:rsidR="001B0F96" w:rsidRPr="00997C90" w:rsidRDefault="0063100C" w:rsidP="00876AC2">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Leggere vari tipi di testi cogliendo l’argomento di cui si parla e</w:t>
            </w:r>
            <w:r w:rsidR="00876AC2">
              <w:rPr>
                <w:rFonts w:ascii="Verdana" w:hAnsi="Verdana" w:cs="Verdana"/>
                <w:sz w:val="16"/>
                <w:szCs w:val="16"/>
                <w:lang w:eastAsia="it-IT"/>
              </w:rPr>
              <w:t xml:space="preserve"> </w:t>
            </w:r>
            <w:r>
              <w:rPr>
                <w:rFonts w:ascii="Verdana" w:hAnsi="Verdana" w:cs="Verdana"/>
                <w:sz w:val="16"/>
                <w:szCs w:val="16"/>
                <w:lang w:eastAsia="it-IT"/>
              </w:rPr>
              <w:t>individuando le informazioni</w:t>
            </w:r>
            <w:r w:rsidR="00876AC2">
              <w:rPr>
                <w:rFonts w:ascii="Verdana" w:hAnsi="Verdana" w:cs="Verdana"/>
                <w:sz w:val="16"/>
                <w:szCs w:val="16"/>
                <w:lang w:eastAsia="it-IT"/>
              </w:rPr>
              <w:t xml:space="preserve"> </w:t>
            </w:r>
            <w:r>
              <w:rPr>
                <w:rFonts w:ascii="Verdana" w:hAnsi="Verdana" w:cs="Verdana"/>
                <w:sz w:val="16"/>
                <w:szCs w:val="16"/>
                <w:lang w:eastAsia="it-IT"/>
              </w:rPr>
              <w:t>principali e le loro relazioni.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63100C" w:rsidP="00876AC2">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Padroneggiare la lettura</w:t>
            </w:r>
            <w:r w:rsidR="00876AC2">
              <w:rPr>
                <w:rFonts w:ascii="Verdana" w:hAnsi="Verdana" w:cs="Verdana"/>
                <w:sz w:val="16"/>
                <w:szCs w:val="16"/>
                <w:lang w:eastAsia="it-IT"/>
              </w:rPr>
              <w:t xml:space="preserve"> </w:t>
            </w:r>
            <w:r>
              <w:rPr>
                <w:rFonts w:ascii="Verdana" w:hAnsi="Verdana" w:cs="Verdana"/>
                <w:sz w:val="16"/>
                <w:szCs w:val="16"/>
                <w:lang w:eastAsia="it-IT"/>
              </w:rPr>
              <w:t>strumentale sia nella modalità</w:t>
            </w:r>
            <w:r w:rsidR="00876AC2">
              <w:rPr>
                <w:rFonts w:ascii="Verdana" w:hAnsi="Verdana" w:cs="Verdana"/>
                <w:sz w:val="16"/>
                <w:szCs w:val="16"/>
                <w:lang w:eastAsia="it-IT"/>
              </w:rPr>
              <w:t xml:space="preserve"> </w:t>
            </w:r>
            <w:r>
              <w:rPr>
                <w:rFonts w:ascii="Verdana" w:hAnsi="Verdana" w:cs="Verdana"/>
                <w:sz w:val="16"/>
                <w:szCs w:val="16"/>
                <w:lang w:eastAsia="it-IT"/>
              </w:rPr>
              <w:t>ad alta voce, curandone</w:t>
            </w:r>
            <w:r w:rsidR="00876AC2">
              <w:rPr>
                <w:rFonts w:ascii="Verdana" w:hAnsi="Verdana" w:cs="Verdana"/>
                <w:sz w:val="16"/>
                <w:szCs w:val="16"/>
                <w:lang w:eastAsia="it-IT"/>
              </w:rPr>
              <w:t xml:space="preserve"> </w:t>
            </w:r>
            <w:r>
              <w:rPr>
                <w:rFonts w:ascii="Verdana" w:hAnsi="Verdana" w:cs="Verdana"/>
                <w:sz w:val="16"/>
                <w:szCs w:val="16"/>
                <w:lang w:eastAsia="it-IT"/>
              </w:rPr>
              <w:t>l’espressione, sia in quella</w:t>
            </w:r>
            <w:r w:rsidR="00876AC2">
              <w:rPr>
                <w:rFonts w:ascii="Verdana" w:hAnsi="Verdana" w:cs="Verdana"/>
                <w:sz w:val="16"/>
                <w:szCs w:val="16"/>
                <w:lang w:eastAsia="it-IT"/>
              </w:rPr>
              <w:t xml:space="preserve"> </w:t>
            </w:r>
            <w:r>
              <w:rPr>
                <w:rFonts w:ascii="Verdana" w:hAnsi="Verdana" w:cs="Verdana"/>
                <w:sz w:val="16"/>
                <w:szCs w:val="16"/>
                <w:lang w:eastAsia="it-IT"/>
              </w:rPr>
              <w:t>silenziosa.</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63100C"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100C" w:rsidRDefault="0063100C" w:rsidP="00876AC2">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Leggere semplici e brevi testi</w:t>
            </w:r>
            <w:r w:rsidR="00876AC2">
              <w:rPr>
                <w:rFonts w:ascii="Verdana" w:hAnsi="Verdana" w:cs="Verdana"/>
                <w:sz w:val="16"/>
                <w:szCs w:val="16"/>
                <w:lang w:eastAsia="it-IT"/>
              </w:rPr>
              <w:t xml:space="preserve"> </w:t>
            </w:r>
            <w:r>
              <w:rPr>
                <w:rFonts w:ascii="Verdana" w:hAnsi="Verdana" w:cs="Verdana"/>
                <w:sz w:val="16"/>
                <w:szCs w:val="16"/>
                <w:lang w:eastAsia="it-IT"/>
              </w:rPr>
              <w:t>letterari, sia poetici sia narrativi,</w:t>
            </w:r>
            <w:r w:rsidR="00876AC2">
              <w:rPr>
                <w:rFonts w:ascii="Verdana" w:hAnsi="Verdana" w:cs="Verdana"/>
                <w:sz w:val="16"/>
                <w:szCs w:val="16"/>
                <w:lang w:eastAsia="it-IT"/>
              </w:rPr>
              <w:t xml:space="preserve"> </w:t>
            </w:r>
            <w:r>
              <w:rPr>
                <w:rFonts w:ascii="Verdana" w:hAnsi="Verdana" w:cs="Verdana"/>
                <w:sz w:val="16"/>
                <w:szCs w:val="16"/>
                <w:lang w:eastAsia="it-IT"/>
              </w:rPr>
              <w:t>mostrando di saperne cogliere il</w:t>
            </w:r>
            <w:r w:rsidR="00876AC2">
              <w:rPr>
                <w:rFonts w:ascii="Verdana" w:hAnsi="Verdana" w:cs="Verdana"/>
                <w:sz w:val="16"/>
                <w:szCs w:val="16"/>
                <w:lang w:eastAsia="it-IT"/>
              </w:rPr>
              <w:t xml:space="preserve"> </w:t>
            </w:r>
            <w:r>
              <w:rPr>
                <w:rFonts w:ascii="Verdana" w:hAnsi="Verdana" w:cs="Verdana"/>
                <w:sz w:val="16"/>
                <w:szCs w:val="16"/>
                <w:lang w:eastAsia="it-IT"/>
              </w:rPr>
              <w:t>senso globale.</w:t>
            </w:r>
          </w:p>
        </w:tc>
        <w:tc>
          <w:tcPr>
            <w:tcW w:w="425"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63100C" w:rsidRPr="00997C90" w:rsidRDefault="0063100C"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63100C" w:rsidP="00876AC2">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Leggere semplici testi di</w:t>
            </w:r>
            <w:r w:rsidR="00876AC2">
              <w:rPr>
                <w:rFonts w:ascii="Verdana" w:hAnsi="Verdana" w:cs="Verdana"/>
                <w:sz w:val="16"/>
                <w:szCs w:val="16"/>
                <w:lang w:eastAsia="it-IT"/>
              </w:rPr>
              <w:t xml:space="preserve"> </w:t>
            </w:r>
            <w:r>
              <w:rPr>
                <w:rFonts w:ascii="Verdana" w:hAnsi="Verdana" w:cs="Verdana"/>
                <w:sz w:val="16"/>
                <w:szCs w:val="16"/>
                <w:lang w:eastAsia="it-IT"/>
              </w:rPr>
              <w:t>divulgazione per ricavarne</w:t>
            </w:r>
            <w:r w:rsidR="00876AC2">
              <w:rPr>
                <w:rFonts w:ascii="Verdana" w:hAnsi="Verdana" w:cs="Verdana"/>
                <w:sz w:val="16"/>
                <w:szCs w:val="16"/>
                <w:lang w:eastAsia="it-IT"/>
              </w:rPr>
              <w:t xml:space="preserve"> </w:t>
            </w:r>
            <w:r>
              <w:rPr>
                <w:rFonts w:ascii="Verdana" w:hAnsi="Verdana" w:cs="Verdana"/>
                <w:sz w:val="16"/>
                <w:szCs w:val="16"/>
                <w:lang w:eastAsia="it-IT"/>
              </w:rPr>
              <w:t>informazioni utili ad ampliare</w:t>
            </w:r>
            <w:r w:rsidR="00876AC2">
              <w:rPr>
                <w:rFonts w:ascii="Verdana" w:hAnsi="Verdana" w:cs="Verdana"/>
                <w:sz w:val="16"/>
                <w:szCs w:val="16"/>
                <w:lang w:eastAsia="it-IT"/>
              </w:rPr>
              <w:t xml:space="preserve"> </w:t>
            </w:r>
            <w:r>
              <w:rPr>
                <w:rFonts w:ascii="Verdana" w:hAnsi="Verdana" w:cs="Verdana"/>
                <w:sz w:val="16"/>
                <w:szCs w:val="16"/>
                <w:lang w:eastAsia="it-IT"/>
              </w:rPr>
              <w:t>conoscenze di temi noti.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SCRITTURA</w:t>
            </w:r>
          </w:p>
          <w:p w:rsidR="001B0F96" w:rsidRPr="00997C90" w:rsidRDefault="0063100C" w:rsidP="00876AC2">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Scrivere sotto dettatura curando</w:t>
            </w:r>
            <w:r w:rsidR="00876AC2">
              <w:rPr>
                <w:rFonts w:ascii="Verdana" w:hAnsi="Verdana" w:cs="Verdana"/>
                <w:sz w:val="16"/>
                <w:szCs w:val="16"/>
                <w:lang w:eastAsia="it-IT"/>
              </w:rPr>
              <w:t xml:space="preserve"> </w:t>
            </w:r>
            <w:r>
              <w:rPr>
                <w:rFonts w:ascii="Verdana" w:hAnsi="Verdana" w:cs="Verdana"/>
                <w:sz w:val="16"/>
                <w:szCs w:val="16"/>
                <w:lang w:eastAsia="it-IT"/>
              </w:rPr>
              <w:t>in modo particolare l’ortografia.</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63100C" w:rsidP="00876AC2">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Comunicare con frasi semplici e</w:t>
            </w:r>
            <w:r w:rsidR="00876AC2">
              <w:rPr>
                <w:rFonts w:ascii="Verdana" w:hAnsi="Verdana" w:cs="Verdana"/>
                <w:sz w:val="16"/>
                <w:szCs w:val="16"/>
                <w:lang w:eastAsia="it-IT"/>
              </w:rPr>
              <w:t xml:space="preserve"> </w:t>
            </w:r>
            <w:r>
              <w:rPr>
                <w:rFonts w:ascii="Verdana" w:hAnsi="Verdana" w:cs="Verdana"/>
                <w:sz w:val="16"/>
                <w:szCs w:val="16"/>
                <w:lang w:eastAsia="it-IT"/>
              </w:rPr>
              <w:t>compiute.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63100C"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100C" w:rsidRPr="00997C90" w:rsidRDefault="0063100C" w:rsidP="00876AC2">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Produrre semplici testi</w:t>
            </w:r>
            <w:r w:rsidR="00876AC2">
              <w:rPr>
                <w:rFonts w:ascii="Verdana" w:hAnsi="Verdana" w:cs="Verdana"/>
                <w:sz w:val="16"/>
                <w:szCs w:val="16"/>
                <w:lang w:eastAsia="it-IT"/>
              </w:rPr>
              <w:t xml:space="preserve"> </w:t>
            </w:r>
            <w:r>
              <w:rPr>
                <w:rFonts w:ascii="Verdana" w:hAnsi="Verdana" w:cs="Verdana"/>
                <w:sz w:val="16"/>
                <w:szCs w:val="16"/>
                <w:lang w:eastAsia="it-IT"/>
              </w:rPr>
              <w:t>funzionali, narrativi e descrittivi</w:t>
            </w:r>
            <w:r w:rsidR="00876AC2">
              <w:rPr>
                <w:rFonts w:ascii="Verdana" w:hAnsi="Verdana" w:cs="Verdana"/>
                <w:sz w:val="16"/>
                <w:szCs w:val="16"/>
                <w:lang w:eastAsia="it-IT"/>
              </w:rPr>
              <w:t xml:space="preserve"> </w:t>
            </w:r>
            <w:r>
              <w:rPr>
                <w:rFonts w:ascii="Verdana" w:hAnsi="Verdana" w:cs="Verdana"/>
                <w:sz w:val="16"/>
                <w:szCs w:val="16"/>
                <w:lang w:eastAsia="it-IT"/>
              </w:rPr>
              <w:t>legati a scopi concreti.</w:t>
            </w:r>
          </w:p>
        </w:tc>
        <w:tc>
          <w:tcPr>
            <w:tcW w:w="425"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63100C" w:rsidRPr="00997C90" w:rsidRDefault="0063100C"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ACQUISIZIONE ED ESPANSIONE DEL LESSICO RICETTIVO E PRODUTTIVO</w:t>
            </w:r>
          </w:p>
          <w:p w:rsidR="001B0F96" w:rsidRPr="00997C90" w:rsidRDefault="0063100C" w:rsidP="00876AC2">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Comprendere in brevi testi il</w:t>
            </w:r>
            <w:r w:rsidR="00876AC2">
              <w:rPr>
                <w:rFonts w:ascii="Verdana" w:hAnsi="Verdana" w:cs="Verdana"/>
                <w:sz w:val="16"/>
                <w:szCs w:val="16"/>
                <w:lang w:eastAsia="it-IT"/>
              </w:rPr>
              <w:t xml:space="preserve"> </w:t>
            </w:r>
            <w:r>
              <w:rPr>
                <w:rFonts w:ascii="Verdana" w:hAnsi="Verdana" w:cs="Verdana"/>
                <w:sz w:val="16"/>
                <w:szCs w:val="16"/>
                <w:lang w:eastAsia="it-IT"/>
              </w:rPr>
              <w:t>significato di parole non note</w:t>
            </w:r>
            <w:r w:rsidR="00876AC2">
              <w:rPr>
                <w:rFonts w:ascii="Verdana" w:hAnsi="Verdana" w:cs="Verdana"/>
                <w:sz w:val="16"/>
                <w:szCs w:val="16"/>
                <w:lang w:eastAsia="it-IT"/>
              </w:rPr>
              <w:t xml:space="preserve"> </w:t>
            </w:r>
            <w:r>
              <w:rPr>
                <w:rFonts w:ascii="Verdana" w:hAnsi="Verdana" w:cs="Verdana"/>
                <w:sz w:val="16"/>
                <w:szCs w:val="16"/>
                <w:lang w:eastAsia="it-IT"/>
              </w:rPr>
              <w:t>basandosi sia sul contesto sia</w:t>
            </w:r>
            <w:r w:rsidR="00876AC2">
              <w:rPr>
                <w:rFonts w:ascii="Verdana" w:hAnsi="Verdana" w:cs="Verdana"/>
                <w:sz w:val="16"/>
                <w:szCs w:val="16"/>
                <w:lang w:eastAsia="it-IT"/>
              </w:rPr>
              <w:t xml:space="preserve"> </w:t>
            </w:r>
            <w:r>
              <w:rPr>
                <w:rFonts w:ascii="Verdana" w:hAnsi="Verdana" w:cs="Verdana"/>
                <w:sz w:val="16"/>
                <w:szCs w:val="16"/>
                <w:lang w:eastAsia="it-IT"/>
              </w:rPr>
              <w:t>sulla conoscenza intuitiva delle</w:t>
            </w:r>
            <w:r w:rsidR="00876AC2">
              <w:rPr>
                <w:rFonts w:ascii="Verdana" w:hAnsi="Verdana" w:cs="Verdana"/>
                <w:sz w:val="16"/>
                <w:szCs w:val="16"/>
                <w:lang w:eastAsia="it-IT"/>
              </w:rPr>
              <w:t xml:space="preserve"> </w:t>
            </w:r>
            <w:r>
              <w:rPr>
                <w:rFonts w:ascii="Verdana" w:hAnsi="Verdana" w:cs="Verdana"/>
                <w:sz w:val="16"/>
                <w:szCs w:val="16"/>
                <w:lang w:eastAsia="it-IT"/>
              </w:rPr>
              <w:t>famiglie di parole.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63100C" w:rsidP="00876AC2">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Usare in modo appropriato le</w:t>
            </w:r>
            <w:r w:rsidR="00876AC2">
              <w:rPr>
                <w:rFonts w:ascii="Verdana" w:hAnsi="Verdana" w:cs="Verdana"/>
                <w:sz w:val="16"/>
                <w:szCs w:val="16"/>
                <w:lang w:eastAsia="it-IT"/>
              </w:rPr>
              <w:t xml:space="preserve"> </w:t>
            </w:r>
            <w:r>
              <w:rPr>
                <w:rFonts w:ascii="Verdana" w:hAnsi="Verdana" w:cs="Verdana"/>
                <w:sz w:val="16"/>
                <w:szCs w:val="16"/>
                <w:lang w:eastAsia="it-IT"/>
              </w:rPr>
              <w:t>parole man mano apprese.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63100C" w:rsidP="00876AC2">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Effettuare semplici ricerche di</w:t>
            </w:r>
            <w:r w:rsidR="00876AC2">
              <w:rPr>
                <w:rFonts w:ascii="Verdana" w:hAnsi="Verdana" w:cs="Verdana"/>
                <w:sz w:val="16"/>
                <w:szCs w:val="16"/>
                <w:lang w:eastAsia="it-IT"/>
              </w:rPr>
              <w:t xml:space="preserve"> </w:t>
            </w:r>
            <w:r>
              <w:rPr>
                <w:rFonts w:ascii="Verdana" w:hAnsi="Verdana" w:cs="Verdana"/>
                <w:sz w:val="16"/>
                <w:szCs w:val="16"/>
                <w:lang w:eastAsia="it-IT"/>
              </w:rPr>
              <w:t>parole ed espressioni presenti</w:t>
            </w:r>
            <w:r w:rsidR="00876AC2">
              <w:rPr>
                <w:rFonts w:ascii="Verdana" w:hAnsi="Verdana" w:cs="Verdana"/>
                <w:sz w:val="16"/>
                <w:szCs w:val="16"/>
                <w:lang w:eastAsia="it-IT"/>
              </w:rPr>
              <w:t xml:space="preserve"> </w:t>
            </w:r>
            <w:r>
              <w:rPr>
                <w:rFonts w:ascii="Verdana" w:hAnsi="Verdana" w:cs="Verdana"/>
                <w:sz w:val="16"/>
                <w:szCs w:val="16"/>
                <w:lang w:eastAsia="it-IT"/>
              </w:rPr>
              <w:t>nei testi, per ampliare il lessico</w:t>
            </w:r>
            <w:r w:rsidR="00876AC2">
              <w:rPr>
                <w:rFonts w:ascii="Verdana" w:hAnsi="Verdana" w:cs="Verdana"/>
                <w:sz w:val="16"/>
                <w:szCs w:val="16"/>
                <w:lang w:eastAsia="it-IT"/>
              </w:rPr>
              <w:t xml:space="preserve"> </w:t>
            </w:r>
            <w:r>
              <w:rPr>
                <w:rFonts w:ascii="Verdana" w:hAnsi="Verdana" w:cs="Verdana"/>
                <w:sz w:val="16"/>
                <w:szCs w:val="16"/>
                <w:lang w:eastAsia="it-IT"/>
              </w:rPr>
              <w:t>d’uso.</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ELEMENTI DI GRAMMATICA ESPLICITA E RIFLESSIONE SULL’USO DELLA LINGUA</w:t>
            </w:r>
            <w:r w:rsidRPr="00997C90">
              <w:rPr>
                <w:rFonts w:asciiTheme="minorHAnsi" w:hAnsiTheme="minorHAnsi" w:cstheme="minorHAnsi"/>
                <w:sz w:val="18"/>
                <w:szCs w:val="18"/>
                <w:lang w:eastAsia="it-IT"/>
              </w:rPr>
              <w:t xml:space="preserve"> </w:t>
            </w:r>
          </w:p>
          <w:p w:rsidR="001B0F96" w:rsidRPr="00997C90" w:rsidRDefault="0063100C" w:rsidP="00876AC2">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Riconoscere se una frase è o no</w:t>
            </w:r>
            <w:r w:rsidR="00876AC2">
              <w:rPr>
                <w:rFonts w:ascii="Verdana" w:hAnsi="Verdana" w:cs="Verdana"/>
                <w:sz w:val="16"/>
                <w:szCs w:val="16"/>
                <w:lang w:eastAsia="it-IT"/>
              </w:rPr>
              <w:t xml:space="preserve"> </w:t>
            </w:r>
            <w:r>
              <w:rPr>
                <w:rFonts w:ascii="Verdana" w:hAnsi="Verdana" w:cs="Verdana"/>
                <w:sz w:val="16"/>
                <w:szCs w:val="16"/>
                <w:lang w:eastAsia="it-IT"/>
              </w:rPr>
              <w:t>completa, costituita cioè dagli</w:t>
            </w:r>
            <w:r w:rsidR="00876AC2">
              <w:rPr>
                <w:rFonts w:ascii="Verdana" w:hAnsi="Verdana" w:cs="Verdana"/>
                <w:sz w:val="16"/>
                <w:szCs w:val="16"/>
                <w:lang w:eastAsia="it-IT"/>
              </w:rPr>
              <w:t xml:space="preserve"> </w:t>
            </w:r>
            <w:r>
              <w:rPr>
                <w:rFonts w:ascii="Verdana" w:hAnsi="Verdana" w:cs="Verdana"/>
                <w:sz w:val="16"/>
                <w:szCs w:val="16"/>
                <w:lang w:eastAsia="it-IT"/>
              </w:rPr>
              <w:t xml:space="preserve">elementi essenziali (sogg. </w:t>
            </w:r>
            <w:r w:rsidR="00876AC2">
              <w:rPr>
                <w:rFonts w:ascii="Verdana" w:hAnsi="Verdana" w:cs="Verdana"/>
                <w:sz w:val="16"/>
                <w:szCs w:val="16"/>
                <w:lang w:eastAsia="it-IT"/>
              </w:rPr>
              <w:t>V</w:t>
            </w:r>
            <w:r>
              <w:rPr>
                <w:rFonts w:ascii="Verdana" w:hAnsi="Verdana" w:cs="Verdana"/>
                <w:sz w:val="16"/>
                <w:szCs w:val="16"/>
                <w:lang w:eastAsia="it-IT"/>
              </w:rPr>
              <w:t>erbo</w:t>
            </w:r>
            <w:r w:rsidR="00876AC2">
              <w:rPr>
                <w:rFonts w:ascii="Verdana" w:hAnsi="Verdana" w:cs="Verdana"/>
                <w:sz w:val="16"/>
                <w:szCs w:val="16"/>
                <w:lang w:eastAsia="it-IT"/>
              </w:rPr>
              <w:t xml:space="preserve"> </w:t>
            </w:r>
            <w:r>
              <w:rPr>
                <w:rFonts w:ascii="Verdana" w:hAnsi="Verdana" w:cs="Verdana"/>
                <w:sz w:val="16"/>
                <w:szCs w:val="16"/>
                <w:lang w:eastAsia="it-IT"/>
              </w:rPr>
              <w:t>e compl. Necessari).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63100C" w:rsidP="00876AC2">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Prestare attenzione alla grafia</w:t>
            </w:r>
            <w:r w:rsidR="00876AC2">
              <w:rPr>
                <w:rFonts w:ascii="Verdana" w:hAnsi="Verdana" w:cs="Verdana"/>
                <w:sz w:val="16"/>
                <w:szCs w:val="16"/>
                <w:lang w:eastAsia="it-IT"/>
              </w:rPr>
              <w:t xml:space="preserve"> </w:t>
            </w:r>
            <w:r>
              <w:rPr>
                <w:rFonts w:ascii="Verdana" w:hAnsi="Verdana" w:cs="Verdana"/>
                <w:sz w:val="16"/>
                <w:szCs w:val="16"/>
                <w:lang w:eastAsia="it-IT"/>
              </w:rPr>
              <w:t>delle parole nei testi e applicare</w:t>
            </w:r>
            <w:r w:rsidR="00876AC2">
              <w:rPr>
                <w:rFonts w:ascii="Verdana" w:hAnsi="Verdana" w:cs="Verdana"/>
                <w:sz w:val="16"/>
                <w:szCs w:val="16"/>
                <w:lang w:eastAsia="it-IT"/>
              </w:rPr>
              <w:t xml:space="preserve"> </w:t>
            </w:r>
            <w:r>
              <w:rPr>
                <w:rFonts w:ascii="Verdana" w:hAnsi="Verdana" w:cs="Verdana"/>
                <w:sz w:val="16"/>
                <w:szCs w:val="16"/>
                <w:lang w:eastAsia="it-IT"/>
              </w:rPr>
              <w:t>le conoscenze ortografiche nella</w:t>
            </w:r>
            <w:r w:rsidR="00876AC2">
              <w:rPr>
                <w:rFonts w:ascii="Verdana" w:hAnsi="Verdana" w:cs="Verdana"/>
                <w:sz w:val="16"/>
                <w:szCs w:val="16"/>
                <w:lang w:eastAsia="it-IT"/>
              </w:rPr>
              <w:t xml:space="preserve"> </w:t>
            </w:r>
            <w:r>
              <w:rPr>
                <w:rFonts w:ascii="Verdana" w:hAnsi="Verdana" w:cs="Verdana"/>
                <w:sz w:val="16"/>
                <w:szCs w:val="16"/>
                <w:lang w:eastAsia="it-IT"/>
              </w:rPr>
              <w:t>propria produzione scritta.</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A10563">
        <w:tc>
          <w:tcPr>
            <w:tcW w:w="7338" w:type="dxa"/>
            <w:tcBorders>
              <w:top w:val="single" w:sz="4" w:space="0" w:color="auto"/>
              <w:bottom w:val="single" w:sz="4" w:space="0" w:color="auto"/>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hAnsiTheme="minorHAnsi" w:cstheme="minorHAnsi"/>
                <w:sz w:val="18"/>
                <w:szCs w:val="18"/>
                <w:lang w:eastAsia="it-IT"/>
              </w:rPr>
            </w:pPr>
          </w:p>
        </w:tc>
        <w:tc>
          <w:tcPr>
            <w:tcW w:w="425" w:type="dxa"/>
            <w:tcBorders>
              <w:top w:val="single" w:sz="4" w:space="0" w:color="auto"/>
              <w:bottom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A72488">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A72488">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D7436" w:rsidP="00CF3E2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CF3E2F" w:rsidRPr="00997C90">
              <w:rPr>
                <w:rFonts w:asciiTheme="minorHAnsi" w:eastAsia="Times New Roman" w:hAnsiTheme="minorHAnsi" w:cstheme="minorHAnsi"/>
                <w:b/>
                <w:kern w:val="3"/>
                <w:sz w:val="18"/>
                <w:szCs w:val="18"/>
                <w:lang w:eastAsia="zh-CN"/>
              </w:rPr>
              <w:t>MATEMATICA</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1B0F96" w:rsidRPr="00997C90" w:rsidTr="00A10563">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0F96" w:rsidRPr="00997C90" w:rsidRDefault="001B0F96" w:rsidP="001B0F96">
            <w:pPr>
              <w:suppressAutoHyphens/>
              <w:autoSpaceDN w:val="0"/>
              <w:snapToGrid w:val="0"/>
              <w:spacing w:after="0" w:line="240" w:lineRule="auto"/>
              <w:textAlignment w:val="baseline"/>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Numeri</w:t>
            </w:r>
          </w:p>
          <w:p w:rsidR="001B0F96" w:rsidRPr="00997C90" w:rsidRDefault="00CF3E2F" w:rsidP="00CF3E2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Contare oggetti o eventi,con la voce e mentalmente, in senso progressivo e regressivo per salti di due ,tre.</w:t>
            </w: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A10563">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CF3E2F" w:rsidP="00CF3E2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Leggere e scrivere i numeri naturali in notazione decimale, con la consapevolezza del valore che le cifre hanno a seconda della loro posizione, confrontarli e ordinarli, anche rappresentarli sulla retta.</w:t>
            </w:r>
          </w:p>
        </w:tc>
        <w:tc>
          <w:tcPr>
            <w:tcW w:w="425" w:type="dxa"/>
            <w:tcBorders>
              <w:top w:val="single" w:sz="4" w:space="0" w:color="auto"/>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CF3E2F" w:rsidP="00CF3E2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Eseguire mentalmente semplici operazioni con i numeri naturali e verbalizzare le procedure di calcolo.</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CF3E2F"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E2F" w:rsidRDefault="00CF3E2F" w:rsidP="00CF3E2F">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le tabelline della moltiplicazione dei numeri fino a 10.</w:t>
            </w:r>
          </w:p>
        </w:tc>
        <w:tc>
          <w:tcPr>
            <w:tcW w:w="425" w:type="dxa"/>
            <w:tcBorders>
              <w:top w:val="single" w:sz="4" w:space="0" w:color="000000"/>
              <w:left w:val="single" w:sz="4" w:space="0" w:color="000000"/>
              <w:bottom w:val="single" w:sz="4" w:space="0" w:color="000000"/>
              <w:right w:val="single" w:sz="4" w:space="0" w:color="000000"/>
            </w:tcBorders>
          </w:tcPr>
          <w:p w:rsidR="00CF3E2F" w:rsidRPr="00997C90" w:rsidRDefault="00CF3E2F"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CF3E2F" w:rsidRPr="00997C90" w:rsidRDefault="00CF3E2F"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CF3E2F" w:rsidRPr="00997C90" w:rsidRDefault="00CF3E2F"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CF3E2F" w:rsidRPr="00997C90" w:rsidRDefault="00CF3E2F"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CF3E2F" w:rsidRPr="00997C90" w:rsidRDefault="00CF3E2F"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CF3E2F" w:rsidRPr="00997C90" w:rsidRDefault="00CF3E2F"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CF3E2F"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E2F" w:rsidRDefault="00CF3E2F" w:rsidP="00E54593">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Leggere, scrivere, confrontare numeri decimali, rappresentarli sulla</w:t>
            </w:r>
            <w:r w:rsidR="00E54593">
              <w:rPr>
                <w:rFonts w:ascii="Verdana" w:hAnsi="Verdana" w:cs="Verdana"/>
                <w:sz w:val="16"/>
                <w:szCs w:val="16"/>
                <w:lang w:eastAsia="it-IT"/>
              </w:rPr>
              <w:t xml:space="preserve"> </w:t>
            </w:r>
            <w:r>
              <w:rPr>
                <w:rFonts w:ascii="Verdana" w:hAnsi="Verdana" w:cs="Verdana"/>
                <w:sz w:val="16"/>
                <w:szCs w:val="16"/>
                <w:lang w:eastAsia="it-IT"/>
              </w:rPr>
              <w:t>retta ed eseguire</w:t>
            </w:r>
            <w:r w:rsidR="00E54593">
              <w:rPr>
                <w:rFonts w:ascii="Verdana" w:hAnsi="Verdana" w:cs="Verdana"/>
                <w:sz w:val="16"/>
                <w:szCs w:val="16"/>
                <w:lang w:eastAsia="it-IT"/>
              </w:rPr>
              <w:t xml:space="preserve"> </w:t>
            </w:r>
            <w:r>
              <w:rPr>
                <w:rFonts w:ascii="Verdana" w:hAnsi="Verdana" w:cs="Verdana"/>
                <w:sz w:val="16"/>
                <w:szCs w:val="16"/>
                <w:lang w:eastAsia="it-IT"/>
              </w:rPr>
              <w:t>semplici addizioni e</w:t>
            </w:r>
            <w:r w:rsidR="00E54593">
              <w:rPr>
                <w:rFonts w:ascii="Verdana" w:hAnsi="Verdana" w:cs="Verdana"/>
                <w:sz w:val="16"/>
                <w:szCs w:val="16"/>
                <w:lang w:eastAsia="it-IT"/>
              </w:rPr>
              <w:t xml:space="preserve"> </w:t>
            </w:r>
            <w:r>
              <w:rPr>
                <w:rFonts w:ascii="Verdana" w:hAnsi="Verdana" w:cs="Verdana"/>
                <w:sz w:val="16"/>
                <w:szCs w:val="16"/>
                <w:lang w:eastAsia="it-IT"/>
              </w:rPr>
              <w:t>sottrazioni, anche con</w:t>
            </w:r>
            <w:r w:rsidR="00E54593">
              <w:rPr>
                <w:rFonts w:ascii="Verdana" w:hAnsi="Verdana" w:cs="Verdana"/>
                <w:sz w:val="16"/>
                <w:szCs w:val="16"/>
                <w:lang w:eastAsia="it-IT"/>
              </w:rPr>
              <w:t xml:space="preserve"> </w:t>
            </w:r>
            <w:r>
              <w:rPr>
                <w:rFonts w:ascii="Verdana" w:hAnsi="Verdana" w:cs="Verdana"/>
                <w:sz w:val="16"/>
                <w:szCs w:val="16"/>
                <w:lang w:eastAsia="it-IT"/>
              </w:rPr>
              <w:t>riferimento alle</w:t>
            </w:r>
            <w:r w:rsidR="00E54593">
              <w:rPr>
                <w:rFonts w:ascii="Verdana" w:hAnsi="Verdana" w:cs="Verdana"/>
                <w:sz w:val="16"/>
                <w:szCs w:val="16"/>
                <w:lang w:eastAsia="it-IT"/>
              </w:rPr>
              <w:t xml:space="preserve"> </w:t>
            </w:r>
            <w:r>
              <w:rPr>
                <w:rFonts w:ascii="Verdana" w:hAnsi="Verdana" w:cs="Verdana"/>
                <w:sz w:val="16"/>
                <w:szCs w:val="16"/>
                <w:lang w:eastAsia="it-IT"/>
              </w:rPr>
              <w:t>monete o ai risultati di</w:t>
            </w:r>
            <w:r w:rsidR="00E54593">
              <w:rPr>
                <w:rFonts w:ascii="Verdana" w:hAnsi="Verdana" w:cs="Verdana"/>
                <w:sz w:val="16"/>
                <w:szCs w:val="16"/>
                <w:lang w:eastAsia="it-IT"/>
              </w:rPr>
              <w:t xml:space="preserve"> </w:t>
            </w:r>
            <w:r>
              <w:rPr>
                <w:rFonts w:ascii="Verdana" w:hAnsi="Verdana" w:cs="Verdana"/>
                <w:sz w:val="16"/>
                <w:szCs w:val="16"/>
                <w:lang w:eastAsia="it-IT"/>
              </w:rPr>
              <w:t>semplici misure.</w:t>
            </w:r>
          </w:p>
        </w:tc>
        <w:tc>
          <w:tcPr>
            <w:tcW w:w="425" w:type="dxa"/>
            <w:tcBorders>
              <w:top w:val="single" w:sz="4" w:space="0" w:color="000000"/>
              <w:left w:val="single" w:sz="4" w:space="0" w:color="000000"/>
              <w:bottom w:val="single" w:sz="4" w:space="0" w:color="000000"/>
              <w:right w:val="single" w:sz="4" w:space="0" w:color="000000"/>
            </w:tcBorders>
          </w:tcPr>
          <w:p w:rsidR="00CF3E2F" w:rsidRPr="00997C90" w:rsidRDefault="00CF3E2F"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CF3E2F" w:rsidRPr="00997C90" w:rsidRDefault="00CF3E2F"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CF3E2F" w:rsidRPr="00997C90" w:rsidRDefault="00CF3E2F"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CF3E2F" w:rsidRPr="00997C90" w:rsidRDefault="00CF3E2F"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CF3E2F" w:rsidRPr="00997C90" w:rsidRDefault="00CF3E2F"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CF3E2F" w:rsidRPr="00997C90" w:rsidRDefault="00CF3E2F"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0563" w:rsidRPr="00997C90" w:rsidRDefault="00A10563" w:rsidP="00A10563">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Relazioni dati e previsioni</w:t>
            </w:r>
          </w:p>
          <w:p w:rsidR="001B0F96" w:rsidRPr="001F7715" w:rsidRDefault="001F7715" w:rsidP="001F7715">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Classificare numeri,figure, oggetti in base ad uno o più proprietà, utilizzando rappresentazioni opportune, a seconda dei contesti e dei fini.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F7715" w:rsidP="001F7715">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In contesti diversi individuare , descrivere e costruire relazioni significative, analogie differenze e regolarità.</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F771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7715" w:rsidRDefault="001F7715" w:rsidP="001F7715">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 xml:space="preserve">In situazioni concrete intuire e cominciare ad argomentare effettuando valutazioni di </w:t>
            </w:r>
            <w:r>
              <w:rPr>
                <w:rFonts w:ascii="Verdana" w:hAnsi="Verdana" w:cs="Verdana"/>
                <w:sz w:val="16"/>
                <w:szCs w:val="16"/>
                <w:lang w:eastAsia="it-IT"/>
              </w:rPr>
              <w:lastRenderedPageBreak/>
              <w:t>probabilità.</w:t>
            </w: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F7715" w:rsidRPr="00997C90" w:rsidRDefault="001F7715"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F771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7715" w:rsidRDefault="001F7715" w:rsidP="001F7715">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lastRenderedPageBreak/>
              <w:t>Verificare attraverso esempi un’ipotesi formulata.</w:t>
            </w: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F7715" w:rsidRPr="00997C90" w:rsidRDefault="001F7715"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F771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7715" w:rsidRDefault="001F7715" w:rsidP="001F7715">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Analizzare una situazione problematica, individuare le informazioni necessarie per organizzare un percorso di soluzione e realizzazione.</w:t>
            </w: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F7715" w:rsidRPr="00997C90" w:rsidRDefault="001F7715"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F771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7715" w:rsidRDefault="001F7715" w:rsidP="001F7715">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Rappresentare relazioni e dati con schemi diagrammi e tabelle.</w:t>
            </w: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F7715" w:rsidRPr="00997C90" w:rsidRDefault="001F7715"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F771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7715" w:rsidRDefault="001F7715" w:rsidP="001F7715">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Utilizzare rappresentazioni per ricavare informazioni, formulare giudizi e prende decisioni.</w:t>
            </w: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F7715" w:rsidRPr="00997C90" w:rsidRDefault="001F7715"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F771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7715" w:rsidRDefault="00B55E6E" w:rsidP="00B55E6E">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Accogliere dati distinguendo il carattere qualitativo da quello quantitativo.</w:t>
            </w: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F7715" w:rsidRPr="00997C90" w:rsidRDefault="001F7715"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F7715" w:rsidRPr="00997C90" w:rsidRDefault="001F7715"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0563" w:rsidRPr="00997C90" w:rsidRDefault="00A10563" w:rsidP="00A10563">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Spazio e figure</w:t>
            </w:r>
          </w:p>
          <w:p w:rsidR="001B0F96" w:rsidRPr="00997C90" w:rsidRDefault="00A72488" w:rsidP="00A7248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Eseguire un semplice percorso partendo dalla descrizione verbale o dal disegno, descrivere un percorso che si sta facendo e da le istruzioni a qualcuno perché compia un percorso desiderato.</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132EC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1B0F96" w:rsidRPr="00997C90" w:rsidRDefault="00A72488" w:rsidP="00A7248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Riconoscere, denominare e descrivere figure geometriche.</w:t>
            </w: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132ECE">
        <w:tc>
          <w:tcPr>
            <w:tcW w:w="7338" w:type="dxa"/>
            <w:tcBorders>
              <w:top w:val="single" w:sz="4" w:space="0" w:color="auto"/>
              <w:bottom w:val="single" w:sz="4" w:space="0" w:color="auto"/>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1B0F96" w:rsidRPr="00997C90" w:rsidRDefault="001B0F96"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A72488">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A72488">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D7436"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A72488" w:rsidRPr="00997C90">
              <w:rPr>
                <w:rFonts w:asciiTheme="minorHAnsi" w:hAnsiTheme="minorHAnsi" w:cstheme="minorHAnsi"/>
                <w:b/>
                <w:sz w:val="18"/>
                <w:szCs w:val="18"/>
              </w:rPr>
              <w:t>SCIENZE</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Esplorare e descrivere oggetti e materiali</w:t>
            </w:r>
          </w:p>
          <w:p w:rsidR="00132ECE" w:rsidRPr="00024EE1" w:rsidRDefault="00024EE1" w:rsidP="00024EE1">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Individuare, attraverso l’interazione diretta, la struttura di oggetti semplici, analizzarne qualità e proprietà, descriverli nella loro unitarietà e nelle loro parti, scomporli e ricomporli, riconoscerne funzioni e modi d’uso.</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024EE1" w:rsidRDefault="00024EE1" w:rsidP="00024EE1">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 xml:space="preserve">Seriare e classificare oggetti in base alle loro proprietà. </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024EE1" w:rsidRDefault="00024EE1" w:rsidP="00132ECE">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 xml:space="preserve">Individuare strumenti e unità di misura appropriati alle situazioni problematiche in esame, fare misure e usare la matematica conosciuta per trattare i dati. </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024EE1" w:rsidP="00132ECE">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Descrivere semplici fenomeni della vita quotidiana legati ai liquidi, al cibo, alle forze e al movimento, al calore, ecc.</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Osservare e sperimentare sul campo</w:t>
            </w:r>
          </w:p>
          <w:p w:rsidR="00132ECE" w:rsidRPr="00997C90" w:rsidRDefault="00024EE1" w:rsidP="00024EE1">
            <w:pPr>
              <w:autoSpaceDE w:val="0"/>
              <w:autoSpaceDN w:val="0"/>
              <w:adjustRightInd w:val="0"/>
              <w:spacing w:after="0" w:line="240" w:lineRule="auto"/>
              <w:rPr>
                <w:rFonts w:asciiTheme="minorHAnsi" w:hAnsiTheme="minorHAnsi" w:cstheme="minorHAnsi"/>
                <w:color w:val="231F20"/>
                <w:sz w:val="18"/>
                <w:szCs w:val="18"/>
                <w:lang w:eastAsia="it-IT"/>
              </w:rPr>
            </w:pPr>
            <w:r>
              <w:rPr>
                <w:rFonts w:ascii="Verdana" w:hAnsi="Verdana" w:cs="Verdana"/>
                <w:color w:val="231F20"/>
                <w:sz w:val="16"/>
                <w:szCs w:val="16"/>
                <w:lang w:eastAsia="it-IT"/>
              </w:rPr>
              <w:t>Osservare, descrivere, confrontare, correlare elementi della realtà circostante: per esempio imparando a distinguere piante e animali, terreni e acque, cogliendone somiglianze e differenze e operando classificazioni secondo criteri diversi; acquisire familiarità con la variabilità dei fenomeni atmosferici (venti, nuvole, pioggia, ecc.) e con la periodicità su diverse scale temporali dei fenomeni celesti (dì/notte, percorsi del sole, fasi della luna,stagioni, ecc.).</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024EE1" w:rsidRDefault="00024EE1" w:rsidP="00024EE1">
            <w:pPr>
              <w:autoSpaceDE w:val="0"/>
              <w:autoSpaceDN w:val="0"/>
              <w:adjustRightInd w:val="0"/>
              <w:spacing w:after="0" w:line="240" w:lineRule="auto"/>
              <w:rPr>
                <w:rFonts w:ascii="Verdana" w:hAnsi="Verdana" w:cs="Verdana"/>
                <w:color w:val="231F20"/>
                <w:sz w:val="16"/>
                <w:szCs w:val="16"/>
                <w:lang w:eastAsia="it-IT"/>
              </w:rPr>
            </w:pPr>
            <w:r>
              <w:rPr>
                <w:rFonts w:ascii="Verdana" w:hAnsi="Verdana" w:cs="Verdana"/>
                <w:color w:val="231F20"/>
                <w:sz w:val="16"/>
                <w:szCs w:val="16"/>
                <w:lang w:eastAsia="it-IT"/>
              </w:rPr>
              <w:t>Riconoscere i diversi elementi di un ecosistema naturale o controllato e modificato dall’intervento umano, e coglierne le prime relazioni (uscite esplorative; allevamento di piccoli animali in classe, orticelli, costruzione di reti alimentari).</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24EE1"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24EE1" w:rsidRDefault="00024EE1" w:rsidP="00024EE1">
            <w:pPr>
              <w:autoSpaceDE w:val="0"/>
              <w:autoSpaceDN w:val="0"/>
              <w:adjustRightInd w:val="0"/>
              <w:spacing w:after="0" w:line="240" w:lineRule="auto"/>
              <w:rPr>
                <w:rFonts w:ascii="Verdana" w:hAnsi="Verdana" w:cs="Verdana"/>
                <w:color w:val="231F20"/>
                <w:sz w:val="16"/>
                <w:szCs w:val="16"/>
                <w:lang w:eastAsia="it-IT"/>
              </w:rPr>
            </w:pPr>
            <w:r>
              <w:rPr>
                <w:rFonts w:ascii="Verdana" w:hAnsi="Verdana" w:cs="Verdana"/>
                <w:color w:val="231F20"/>
                <w:sz w:val="16"/>
                <w:szCs w:val="16"/>
                <w:lang w:eastAsia="it-IT"/>
              </w:rPr>
              <w:t>Individua la diversità dei viventi e dei loro comportamenti.</w:t>
            </w:r>
          </w:p>
        </w:tc>
        <w:tc>
          <w:tcPr>
            <w:tcW w:w="425" w:type="dxa"/>
            <w:tcBorders>
              <w:top w:val="single" w:sz="4" w:space="0" w:color="auto"/>
              <w:left w:val="single" w:sz="4" w:space="0" w:color="auto"/>
              <w:bottom w:val="single" w:sz="4" w:space="0" w:color="auto"/>
              <w:right w:val="single" w:sz="4" w:space="0" w:color="auto"/>
            </w:tcBorders>
          </w:tcPr>
          <w:p w:rsidR="00024EE1" w:rsidRPr="00997C90" w:rsidRDefault="00024EE1"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024EE1" w:rsidRPr="00997C90" w:rsidRDefault="00024EE1"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024EE1" w:rsidRPr="00997C90" w:rsidRDefault="00024EE1"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024EE1" w:rsidRPr="00997C90" w:rsidRDefault="00024EE1"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024EE1" w:rsidRPr="00997C90" w:rsidRDefault="00024EE1"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024EE1" w:rsidRPr="00997C90" w:rsidRDefault="00024EE1"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L’uomo, i viventi el’ambiente</w:t>
            </w:r>
          </w:p>
          <w:p w:rsidR="00132ECE" w:rsidRPr="00997C90" w:rsidRDefault="00024EE1" w:rsidP="00024EE1">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Proseguire l’osservazione e l’interpretazione delle trasformazioni ambientali,ivi comprese quelle globali, in particolare quelle conseguenti all’azione modificatrice dell’uomo</w:t>
            </w:r>
            <w:r>
              <w:rPr>
                <w:rFonts w:ascii="Times New Roman" w:hAnsi="Times New Roman"/>
                <w:sz w:val="20"/>
                <w:szCs w:val="20"/>
                <w:lang w:eastAsia="it-IT"/>
              </w:rPr>
              <w:t>.</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24EE1" w:rsidRPr="00997C90" w:rsidTr="005B496F">
        <w:tc>
          <w:tcPr>
            <w:tcW w:w="7338" w:type="dxa"/>
            <w:tcBorders>
              <w:top w:val="single" w:sz="4" w:space="0" w:color="auto"/>
              <w:bottom w:val="single" w:sz="4" w:space="0" w:color="auto"/>
            </w:tcBorders>
            <w:tcMar>
              <w:top w:w="0" w:type="dxa"/>
              <w:left w:w="108" w:type="dxa"/>
              <w:bottom w:w="0" w:type="dxa"/>
              <w:right w:w="108" w:type="dxa"/>
            </w:tcMar>
          </w:tcPr>
          <w:p w:rsidR="00024EE1" w:rsidRPr="00997C90" w:rsidRDefault="00024EE1"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024EE1" w:rsidRPr="00997C90" w:rsidRDefault="00024EE1"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024EE1" w:rsidRPr="00997C90" w:rsidRDefault="00024EE1"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024EE1" w:rsidRPr="00997C90" w:rsidRDefault="00024EE1"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024EE1" w:rsidRPr="00997C90" w:rsidRDefault="00024EE1"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024EE1" w:rsidRPr="00997C90" w:rsidRDefault="00024EE1"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024EE1" w:rsidRPr="00997C90" w:rsidRDefault="00024EE1"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24EE1" w:rsidRPr="00997C90" w:rsidTr="005B496F">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024EE1" w:rsidRPr="00997C90" w:rsidTr="005B496F">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24EE1" w:rsidRPr="00997C90" w:rsidRDefault="00024EE1" w:rsidP="00024EE1">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Pr="00997C90">
              <w:rPr>
                <w:rFonts w:asciiTheme="minorHAnsi" w:hAnsiTheme="minorHAnsi" w:cstheme="minorHAnsi"/>
                <w:b/>
                <w:sz w:val="18"/>
                <w:szCs w:val="18"/>
              </w:rPr>
              <w:t>TECNOLOGIA</w:t>
            </w:r>
          </w:p>
        </w:tc>
        <w:tc>
          <w:tcPr>
            <w:tcW w:w="425" w:type="dxa"/>
            <w:tcBorders>
              <w:top w:val="single" w:sz="4" w:space="0" w:color="000000"/>
              <w:left w:val="single" w:sz="4" w:space="0" w:color="000000"/>
              <w:bottom w:val="single" w:sz="4" w:space="0" w:color="000000"/>
              <w:right w:val="single" w:sz="4" w:space="0" w:color="000000"/>
            </w:tcBorders>
          </w:tcPr>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024EE1" w:rsidRPr="00997C90" w:rsidRDefault="00024EE1" w:rsidP="005B496F">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600309">
            <w:pPr>
              <w:autoSpaceDE w:val="0"/>
              <w:autoSpaceDN w:val="0"/>
              <w:adjustRightInd w:val="0"/>
              <w:spacing w:after="0" w:line="240" w:lineRule="auto"/>
              <w:jc w:val="both"/>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La conoscenza del mondo: Vedere, osservare e sperimentare</w:t>
            </w:r>
          </w:p>
          <w:p w:rsidR="003C4C53" w:rsidRPr="00024EE1" w:rsidRDefault="00024EE1" w:rsidP="00024EE1">
            <w:pPr>
              <w:autoSpaceDE w:val="0"/>
              <w:autoSpaceDN w:val="0"/>
              <w:adjustRightInd w:val="0"/>
              <w:spacing w:after="0" w:line="240" w:lineRule="auto"/>
              <w:rPr>
                <w:rFonts w:ascii="Verdana" w:hAnsi="Verdana" w:cs="Verdana"/>
                <w:color w:val="231F20"/>
                <w:sz w:val="16"/>
                <w:szCs w:val="16"/>
                <w:lang w:eastAsia="it-IT"/>
              </w:rPr>
            </w:pPr>
            <w:r>
              <w:rPr>
                <w:rFonts w:ascii="Verdana" w:hAnsi="Verdana" w:cs="Verdana"/>
                <w:color w:val="231F20"/>
                <w:sz w:val="16"/>
                <w:szCs w:val="16"/>
                <w:lang w:eastAsia="it-IT"/>
              </w:rPr>
              <w:t>Distinguere, descrivere con le parole e rappresentare con disegni e schemi elementi del mondo artificiale, cogliendone le differenze per forma, materiali, funzioni e saperli collocare nel contesto d’uso riflettendo sui vantaggi che ne trae la persona che li utilizza.</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024EE1" w:rsidP="00997C90">
            <w:pPr>
              <w:autoSpaceDE w:val="0"/>
              <w:autoSpaceDN w:val="0"/>
              <w:adjustRightInd w:val="0"/>
              <w:spacing w:after="0" w:line="240" w:lineRule="auto"/>
              <w:jc w:val="both"/>
              <w:rPr>
                <w:rFonts w:asciiTheme="minorHAnsi" w:hAnsiTheme="minorHAnsi" w:cstheme="minorHAnsi"/>
                <w:sz w:val="18"/>
                <w:szCs w:val="18"/>
                <w:lang w:eastAsia="it-IT"/>
              </w:rPr>
            </w:pPr>
            <w:r>
              <w:rPr>
                <w:rFonts w:ascii="Verdana" w:hAnsi="Verdana" w:cs="Verdana"/>
                <w:color w:val="231F20"/>
                <w:sz w:val="16"/>
                <w:szCs w:val="16"/>
                <w:lang w:eastAsia="it-IT"/>
              </w:rPr>
              <w:t>Effettuare prove edesperienze sulle proprietà dei materiali più comuni.</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00555" w:rsidRPr="00997C90" w:rsidRDefault="00024EE1" w:rsidP="00300555">
            <w:pPr>
              <w:autoSpaceDE w:val="0"/>
              <w:autoSpaceDN w:val="0"/>
              <w:adjustRightInd w:val="0"/>
              <w:spacing w:after="0" w:line="240" w:lineRule="auto"/>
              <w:jc w:val="both"/>
              <w:rPr>
                <w:rFonts w:asciiTheme="minorHAnsi" w:hAnsiTheme="minorHAnsi" w:cstheme="minorHAnsi"/>
                <w:sz w:val="18"/>
                <w:szCs w:val="18"/>
                <w:lang w:eastAsia="it-IT"/>
              </w:rPr>
            </w:pPr>
            <w:r>
              <w:rPr>
                <w:rFonts w:ascii="Verdana" w:hAnsi="Verdana" w:cs="Verdana"/>
                <w:color w:val="231F20"/>
                <w:sz w:val="16"/>
                <w:szCs w:val="16"/>
                <w:lang w:eastAsia="it-IT"/>
              </w:rPr>
              <w:t>Rappresentare i dati dell’osservazione attraverso tabelle, mappe, diagrammi, disegni, testi.</w:t>
            </w:r>
          </w:p>
        </w:tc>
        <w:tc>
          <w:tcPr>
            <w:tcW w:w="425" w:type="dxa"/>
            <w:tcBorders>
              <w:top w:val="single" w:sz="4" w:space="0" w:color="000000"/>
              <w:left w:val="single" w:sz="4" w:space="0" w:color="000000"/>
              <w:bottom w:val="single" w:sz="4" w:space="0" w:color="auto"/>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auto"/>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auto"/>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auto"/>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auto"/>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00555" w:rsidRPr="00997C90" w:rsidRDefault="00300555" w:rsidP="00300555">
            <w:pPr>
              <w:autoSpaceDE w:val="0"/>
              <w:autoSpaceDN w:val="0"/>
              <w:adjustRightInd w:val="0"/>
              <w:spacing w:after="0" w:line="240" w:lineRule="auto"/>
              <w:jc w:val="both"/>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La conoscenza del mondo: Prevedere immaginare e progettare</w:t>
            </w:r>
          </w:p>
          <w:p w:rsidR="00300555" w:rsidRPr="00997C90" w:rsidRDefault="006524B2" w:rsidP="006524B2">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color w:val="231F20"/>
                <w:sz w:val="16"/>
                <w:szCs w:val="16"/>
                <w:lang w:eastAsia="it-IT"/>
              </w:rPr>
              <w:t>Prevedere lo svolgimento e il risultato di semplici processi o procedure in contesti conosciuti e relativamente a oggetti e strumenti esplorati.</w:t>
            </w:r>
          </w:p>
        </w:tc>
        <w:tc>
          <w:tcPr>
            <w:tcW w:w="425" w:type="dxa"/>
            <w:tcBorders>
              <w:top w:val="single" w:sz="4" w:space="0" w:color="auto"/>
              <w:left w:val="single" w:sz="4" w:space="0" w:color="auto"/>
              <w:bottom w:val="single" w:sz="4" w:space="0" w:color="auto"/>
              <w:right w:val="single" w:sz="4" w:space="0" w:color="auto"/>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left w:val="single" w:sz="4" w:space="0" w:color="auto"/>
              <w:bottom w:val="single" w:sz="4" w:space="0" w:color="auto"/>
              <w:right w:val="single" w:sz="4" w:space="0" w:color="auto"/>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left w:val="single" w:sz="4" w:space="0" w:color="auto"/>
              <w:bottom w:val="single" w:sz="4" w:space="0" w:color="auto"/>
              <w:right w:val="single" w:sz="4" w:space="0" w:color="auto"/>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left w:val="single" w:sz="4" w:space="0" w:color="auto"/>
              <w:bottom w:val="single" w:sz="4" w:space="0" w:color="auto"/>
              <w:right w:val="single" w:sz="4" w:space="0" w:color="auto"/>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6524B2"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524B2" w:rsidRPr="00997C90" w:rsidRDefault="006524B2" w:rsidP="006524B2">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Pianificare la fabbricazione di un semplice oggetto elencando gli strumenti e i materiali necessari</w:t>
            </w:r>
          </w:p>
        </w:tc>
        <w:tc>
          <w:tcPr>
            <w:tcW w:w="425" w:type="dxa"/>
            <w:tcBorders>
              <w:top w:val="single" w:sz="4" w:space="0" w:color="auto"/>
              <w:left w:val="single" w:sz="4" w:space="0" w:color="auto"/>
              <w:bottom w:val="single" w:sz="4" w:space="0" w:color="auto"/>
              <w:right w:val="single" w:sz="4" w:space="0" w:color="auto"/>
            </w:tcBorders>
          </w:tcPr>
          <w:p w:rsidR="006524B2" w:rsidRPr="00997C90" w:rsidRDefault="006524B2"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6524B2" w:rsidRPr="00997C90" w:rsidRDefault="006524B2"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left w:val="single" w:sz="4" w:space="0" w:color="auto"/>
              <w:bottom w:val="single" w:sz="4" w:space="0" w:color="auto"/>
              <w:right w:val="single" w:sz="4" w:space="0" w:color="auto"/>
            </w:tcBorders>
          </w:tcPr>
          <w:p w:rsidR="006524B2" w:rsidRPr="00997C90" w:rsidRDefault="006524B2"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6524B2" w:rsidRPr="00997C90" w:rsidRDefault="006524B2"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left w:val="single" w:sz="4" w:space="0" w:color="auto"/>
              <w:bottom w:val="single" w:sz="4" w:space="0" w:color="auto"/>
              <w:right w:val="single" w:sz="4" w:space="0" w:color="auto"/>
            </w:tcBorders>
          </w:tcPr>
          <w:p w:rsidR="006524B2" w:rsidRPr="00997C90" w:rsidRDefault="006524B2"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left w:val="single" w:sz="4" w:space="0" w:color="auto"/>
              <w:bottom w:val="single" w:sz="4" w:space="0" w:color="auto"/>
              <w:right w:val="single" w:sz="4" w:space="0" w:color="auto"/>
            </w:tcBorders>
          </w:tcPr>
          <w:p w:rsidR="006524B2" w:rsidRPr="00997C90" w:rsidRDefault="006524B2"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6524B2"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524B2" w:rsidRDefault="006524B2" w:rsidP="006524B2">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 xml:space="preserve">Utilizzare semplici materiali digitali per l’apprendimento e conoscere a livello generale le </w:t>
            </w:r>
            <w:r>
              <w:rPr>
                <w:rFonts w:ascii="Verdana" w:hAnsi="Verdana" w:cs="Verdana"/>
                <w:sz w:val="16"/>
                <w:szCs w:val="16"/>
                <w:lang w:eastAsia="it-IT"/>
              </w:rPr>
              <w:lastRenderedPageBreak/>
              <w:t>caratteristiche dei nuovi media e degli strumenti di comunicazione</w:t>
            </w:r>
          </w:p>
        </w:tc>
        <w:tc>
          <w:tcPr>
            <w:tcW w:w="425" w:type="dxa"/>
            <w:tcBorders>
              <w:top w:val="single" w:sz="4" w:space="0" w:color="auto"/>
              <w:left w:val="single" w:sz="4" w:space="0" w:color="auto"/>
              <w:bottom w:val="single" w:sz="4" w:space="0" w:color="auto"/>
              <w:right w:val="single" w:sz="4" w:space="0" w:color="auto"/>
            </w:tcBorders>
          </w:tcPr>
          <w:p w:rsidR="006524B2" w:rsidRPr="00997C90" w:rsidRDefault="006524B2"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6524B2" w:rsidRPr="00997C90" w:rsidRDefault="006524B2"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left w:val="single" w:sz="4" w:space="0" w:color="auto"/>
              <w:bottom w:val="single" w:sz="4" w:space="0" w:color="auto"/>
              <w:right w:val="single" w:sz="4" w:space="0" w:color="auto"/>
            </w:tcBorders>
          </w:tcPr>
          <w:p w:rsidR="006524B2" w:rsidRPr="00997C90" w:rsidRDefault="006524B2"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6524B2" w:rsidRPr="00997C90" w:rsidRDefault="006524B2"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left w:val="single" w:sz="4" w:space="0" w:color="auto"/>
              <w:bottom w:val="single" w:sz="4" w:space="0" w:color="auto"/>
              <w:right w:val="single" w:sz="4" w:space="0" w:color="auto"/>
            </w:tcBorders>
          </w:tcPr>
          <w:p w:rsidR="006524B2" w:rsidRPr="00997C90" w:rsidRDefault="006524B2"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left w:val="single" w:sz="4" w:space="0" w:color="auto"/>
              <w:bottom w:val="single" w:sz="4" w:space="0" w:color="auto"/>
              <w:right w:val="single" w:sz="4" w:space="0" w:color="auto"/>
            </w:tcBorders>
          </w:tcPr>
          <w:p w:rsidR="006524B2" w:rsidRPr="00997C90" w:rsidRDefault="006524B2"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00555" w:rsidRPr="00997C90" w:rsidRDefault="00300555" w:rsidP="00300555">
            <w:pPr>
              <w:autoSpaceDE w:val="0"/>
              <w:autoSpaceDN w:val="0"/>
              <w:adjustRightInd w:val="0"/>
              <w:spacing w:after="0" w:line="240" w:lineRule="auto"/>
              <w:jc w:val="both"/>
              <w:rPr>
                <w:rFonts w:asciiTheme="minorHAnsi" w:hAnsiTheme="minorHAnsi" w:cstheme="minorHAnsi"/>
                <w:sz w:val="18"/>
                <w:szCs w:val="18"/>
                <w:lang w:eastAsia="it-IT"/>
              </w:rPr>
            </w:pPr>
          </w:p>
        </w:tc>
        <w:tc>
          <w:tcPr>
            <w:tcW w:w="425" w:type="dxa"/>
            <w:tcBorders>
              <w:top w:val="single" w:sz="4" w:space="0" w:color="auto"/>
              <w:bottom w:val="single" w:sz="4" w:space="0" w:color="auto"/>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bottom w:val="single" w:sz="4" w:space="0" w:color="auto"/>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bottom w:val="single" w:sz="4" w:space="0" w:color="auto"/>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bottom w:val="single" w:sz="4" w:space="0" w:color="auto"/>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bottom w:val="single" w:sz="4" w:space="0" w:color="auto"/>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bottom w:val="single" w:sz="4" w:space="0" w:color="auto"/>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D7436" w:rsidP="00B25B7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B25B78" w:rsidRPr="00997C90">
              <w:rPr>
                <w:rFonts w:asciiTheme="minorHAnsi" w:eastAsia="Times New Roman" w:hAnsiTheme="minorHAnsi" w:cstheme="minorHAnsi"/>
                <w:b/>
                <w:kern w:val="3"/>
                <w:sz w:val="18"/>
                <w:szCs w:val="18"/>
                <w:lang w:eastAsia="zh-CN"/>
              </w:rPr>
              <w:t>INGLESE</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300555" w:rsidP="00300555">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ASCOLTO</w:t>
            </w:r>
          </w:p>
          <w:p w:rsidR="00300555" w:rsidRPr="00997C90" w:rsidRDefault="0063100C" w:rsidP="00B25B7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Ascoltare e comprendere semplici</w:t>
            </w:r>
            <w:r w:rsidR="00B25B78">
              <w:rPr>
                <w:rFonts w:ascii="Verdana" w:hAnsi="Verdana" w:cs="Verdana"/>
                <w:sz w:val="16"/>
                <w:szCs w:val="16"/>
                <w:lang w:eastAsia="it-IT"/>
              </w:rPr>
              <w:t xml:space="preserve"> </w:t>
            </w:r>
            <w:r>
              <w:rPr>
                <w:rFonts w:ascii="Verdana" w:hAnsi="Verdana" w:cs="Verdana"/>
                <w:sz w:val="16"/>
                <w:szCs w:val="16"/>
                <w:lang w:eastAsia="it-IT"/>
              </w:rPr>
              <w:t>storie e dialoghi.</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63100C" w:rsidP="00B25B78">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Comprendere consegne per</w:t>
            </w:r>
            <w:r w:rsidR="00B25B78">
              <w:rPr>
                <w:rFonts w:ascii="Verdana" w:hAnsi="Verdana" w:cs="Verdana"/>
                <w:sz w:val="16"/>
                <w:szCs w:val="16"/>
                <w:lang w:eastAsia="it-IT"/>
              </w:rPr>
              <w:t xml:space="preserve"> </w:t>
            </w:r>
            <w:r>
              <w:rPr>
                <w:rFonts w:ascii="Verdana" w:hAnsi="Verdana" w:cs="Verdana"/>
                <w:sz w:val="16"/>
                <w:szCs w:val="16"/>
                <w:lang w:eastAsia="it-IT"/>
              </w:rPr>
              <w:t>realizzare manufatti;</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63100C" w:rsidP="00B25B7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Riconoscere i mesi e le stagioni, i</w:t>
            </w:r>
            <w:r w:rsidR="00B25B78">
              <w:rPr>
                <w:rFonts w:ascii="Verdana" w:hAnsi="Verdana" w:cs="Verdana"/>
                <w:sz w:val="16"/>
                <w:szCs w:val="16"/>
                <w:lang w:eastAsia="it-IT"/>
              </w:rPr>
              <w:t xml:space="preserve"> </w:t>
            </w:r>
            <w:r>
              <w:rPr>
                <w:rFonts w:ascii="Verdana" w:hAnsi="Verdana" w:cs="Verdana"/>
                <w:sz w:val="16"/>
                <w:szCs w:val="16"/>
                <w:lang w:eastAsia="it-IT"/>
              </w:rPr>
              <w:t>numeri oltre il venti, i pasti</w:t>
            </w:r>
            <w:r w:rsidR="00B25B78">
              <w:rPr>
                <w:rFonts w:ascii="Verdana" w:hAnsi="Verdana" w:cs="Verdana"/>
                <w:sz w:val="16"/>
                <w:szCs w:val="16"/>
                <w:lang w:eastAsia="it-IT"/>
              </w:rPr>
              <w:t xml:space="preserve"> </w:t>
            </w:r>
            <w:r>
              <w:rPr>
                <w:rFonts w:ascii="Verdana" w:hAnsi="Verdana" w:cs="Verdana"/>
                <w:sz w:val="16"/>
                <w:szCs w:val="16"/>
                <w:lang w:eastAsia="it-IT"/>
              </w:rPr>
              <w:t>principali, ambienti e arredi della</w:t>
            </w:r>
            <w:r w:rsidR="00B25B78">
              <w:rPr>
                <w:rFonts w:ascii="Verdana" w:hAnsi="Verdana" w:cs="Verdana"/>
                <w:sz w:val="16"/>
                <w:szCs w:val="16"/>
                <w:lang w:eastAsia="it-IT"/>
              </w:rPr>
              <w:t xml:space="preserve"> </w:t>
            </w:r>
            <w:r>
              <w:rPr>
                <w:rFonts w:ascii="Verdana" w:hAnsi="Verdana" w:cs="Verdana"/>
                <w:sz w:val="16"/>
                <w:szCs w:val="16"/>
                <w:lang w:eastAsia="it-IT"/>
              </w:rPr>
              <w:t>casa e l’alfabeto.</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suppressAutoHyphens/>
              <w:autoSpaceDN w:val="0"/>
              <w:snapToGrid w:val="0"/>
              <w:spacing w:after="0" w:line="240" w:lineRule="auto"/>
              <w:textAlignment w:val="baseline"/>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PARLATO</w:t>
            </w:r>
          </w:p>
          <w:p w:rsidR="000857CB" w:rsidRPr="00997C90" w:rsidRDefault="0063100C" w:rsidP="000857CB">
            <w:pPr>
              <w:suppressAutoHyphens/>
              <w:autoSpaceDN w:val="0"/>
              <w:snapToGrid w:val="0"/>
              <w:spacing w:after="0" w:line="240" w:lineRule="auto"/>
              <w:textAlignment w:val="baseline"/>
              <w:rPr>
                <w:rFonts w:asciiTheme="minorHAnsi" w:hAnsiTheme="minorHAnsi" w:cstheme="minorHAnsi"/>
                <w:sz w:val="18"/>
                <w:szCs w:val="18"/>
                <w:lang w:eastAsia="it-IT"/>
              </w:rPr>
            </w:pPr>
            <w:r>
              <w:rPr>
                <w:rFonts w:ascii="Verdana" w:hAnsi="Verdana" w:cs="Verdana"/>
                <w:sz w:val="16"/>
                <w:szCs w:val="16"/>
                <w:lang w:eastAsia="it-IT"/>
              </w:rPr>
              <w:t>Usare formule di cortesia;</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63100C" w:rsidP="00B25B7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Nominare le parti del corpo, gli</w:t>
            </w:r>
            <w:r w:rsidR="00B25B78">
              <w:rPr>
                <w:rFonts w:ascii="Verdana" w:hAnsi="Verdana" w:cs="Verdana"/>
                <w:sz w:val="16"/>
                <w:szCs w:val="16"/>
                <w:lang w:eastAsia="it-IT"/>
              </w:rPr>
              <w:t xml:space="preserve"> </w:t>
            </w:r>
            <w:r>
              <w:rPr>
                <w:rFonts w:ascii="Verdana" w:hAnsi="Verdana" w:cs="Verdana"/>
                <w:sz w:val="16"/>
                <w:szCs w:val="16"/>
                <w:lang w:eastAsia="it-IT"/>
              </w:rPr>
              <w:t>ambienti geografici, mesi e stagioni,</w:t>
            </w:r>
            <w:r w:rsidR="00B25B78">
              <w:rPr>
                <w:rFonts w:ascii="Verdana" w:hAnsi="Verdana" w:cs="Verdana"/>
                <w:sz w:val="16"/>
                <w:szCs w:val="16"/>
                <w:lang w:eastAsia="it-IT"/>
              </w:rPr>
              <w:t xml:space="preserve"> </w:t>
            </w:r>
            <w:r>
              <w:rPr>
                <w:rFonts w:ascii="Verdana" w:hAnsi="Verdana" w:cs="Verdana"/>
                <w:sz w:val="16"/>
                <w:szCs w:val="16"/>
                <w:lang w:eastAsia="it-IT"/>
              </w:rPr>
              <w:t>i numeri oltre il venti, i pasti</w:t>
            </w:r>
            <w:r w:rsidR="00B25B78">
              <w:rPr>
                <w:rFonts w:ascii="Verdana" w:hAnsi="Verdana" w:cs="Verdana"/>
                <w:sz w:val="16"/>
                <w:szCs w:val="16"/>
                <w:lang w:eastAsia="it-IT"/>
              </w:rPr>
              <w:t xml:space="preserve"> </w:t>
            </w:r>
            <w:r>
              <w:rPr>
                <w:rFonts w:ascii="Verdana" w:hAnsi="Verdana" w:cs="Verdana"/>
                <w:sz w:val="16"/>
                <w:szCs w:val="16"/>
                <w:lang w:eastAsia="it-IT"/>
              </w:rPr>
              <w:t>principali, gli ambienti e gli arredi</w:t>
            </w:r>
            <w:r w:rsidR="00B25B78">
              <w:rPr>
                <w:rFonts w:ascii="Verdana" w:hAnsi="Verdana" w:cs="Verdana"/>
                <w:sz w:val="16"/>
                <w:szCs w:val="16"/>
                <w:lang w:eastAsia="it-IT"/>
              </w:rPr>
              <w:t xml:space="preserve"> </w:t>
            </w:r>
            <w:r>
              <w:rPr>
                <w:rFonts w:ascii="Verdana" w:hAnsi="Verdana" w:cs="Verdana"/>
                <w:sz w:val="16"/>
                <w:szCs w:val="16"/>
                <w:lang w:eastAsia="it-IT"/>
              </w:rPr>
              <w:t>della casa e l’alfabeto.</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63100C" w:rsidRDefault="0063100C" w:rsidP="00B25B78">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Saper dialogare in modo semplice</w:t>
            </w:r>
            <w:r w:rsidR="00B25B78">
              <w:rPr>
                <w:rFonts w:ascii="Verdana" w:hAnsi="Verdana" w:cs="Verdana"/>
                <w:sz w:val="16"/>
                <w:szCs w:val="16"/>
                <w:lang w:eastAsia="it-IT"/>
              </w:rPr>
              <w:t xml:space="preserve"> </w:t>
            </w:r>
            <w:r>
              <w:rPr>
                <w:rFonts w:ascii="Verdana" w:hAnsi="Verdana" w:cs="Verdana"/>
                <w:sz w:val="16"/>
                <w:szCs w:val="16"/>
                <w:lang w:eastAsia="it-IT"/>
              </w:rPr>
              <w:t>su un argomento noto.</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63100C" w:rsidP="00B25B7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Rispondere a domande su</w:t>
            </w:r>
            <w:r w:rsidR="00B25B78">
              <w:rPr>
                <w:rFonts w:ascii="Verdana" w:hAnsi="Verdana" w:cs="Verdana"/>
                <w:sz w:val="16"/>
                <w:szCs w:val="16"/>
                <w:lang w:eastAsia="it-IT"/>
              </w:rPr>
              <w:t xml:space="preserve"> </w:t>
            </w:r>
            <w:r>
              <w:rPr>
                <w:rFonts w:ascii="Verdana" w:hAnsi="Verdana" w:cs="Verdana"/>
                <w:sz w:val="16"/>
                <w:szCs w:val="16"/>
                <w:lang w:eastAsia="it-IT"/>
              </w:rPr>
              <w:t>argomenti noti.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C4C53"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4C53" w:rsidRPr="00997C90" w:rsidRDefault="003C4C53" w:rsidP="00931CB1">
            <w:pPr>
              <w:suppressAutoHyphens/>
              <w:autoSpaceDN w:val="0"/>
              <w:snapToGrid w:val="0"/>
              <w:spacing w:after="0" w:line="240" w:lineRule="auto"/>
              <w:textAlignment w:val="baseline"/>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LETTURA</w:t>
            </w:r>
          </w:p>
          <w:p w:rsidR="003C4C53" w:rsidRPr="00997C90" w:rsidRDefault="0063100C" w:rsidP="00B25B78">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Leggere brevi storie supportate da</w:t>
            </w:r>
            <w:r w:rsidR="00B25B78">
              <w:rPr>
                <w:rFonts w:ascii="Verdana" w:hAnsi="Verdana" w:cs="Verdana"/>
                <w:sz w:val="16"/>
                <w:szCs w:val="16"/>
                <w:lang w:eastAsia="it-IT"/>
              </w:rPr>
              <w:t xml:space="preserve"> </w:t>
            </w:r>
            <w:r>
              <w:rPr>
                <w:rFonts w:ascii="Verdana" w:hAnsi="Verdana" w:cs="Verdana"/>
                <w:sz w:val="16"/>
                <w:szCs w:val="16"/>
                <w:lang w:eastAsia="it-IT"/>
              </w:rPr>
              <w:t>immagini.</w:t>
            </w:r>
          </w:p>
        </w:tc>
        <w:tc>
          <w:tcPr>
            <w:tcW w:w="425" w:type="dxa"/>
            <w:tcBorders>
              <w:top w:val="single" w:sz="4" w:space="0" w:color="auto"/>
              <w:left w:val="single" w:sz="4" w:space="0" w:color="auto"/>
              <w:bottom w:val="single" w:sz="4" w:space="0" w:color="auto"/>
              <w:right w:val="single" w:sz="4" w:space="0" w:color="auto"/>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63100C"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3100C" w:rsidRDefault="0063100C" w:rsidP="00931CB1">
            <w:pPr>
              <w:suppressAutoHyphens/>
              <w:autoSpaceDN w:val="0"/>
              <w:snapToGrid w:val="0"/>
              <w:spacing w:after="0" w:line="240" w:lineRule="auto"/>
              <w:textAlignment w:val="baseline"/>
              <w:rPr>
                <w:rFonts w:asciiTheme="minorHAnsi" w:hAnsiTheme="minorHAnsi" w:cstheme="minorHAnsi"/>
                <w:b/>
                <w:sz w:val="18"/>
                <w:szCs w:val="18"/>
                <w:lang w:eastAsia="it-IT"/>
              </w:rPr>
            </w:pPr>
            <w:r>
              <w:rPr>
                <w:rFonts w:asciiTheme="minorHAnsi" w:hAnsiTheme="minorHAnsi" w:cstheme="minorHAnsi"/>
                <w:b/>
                <w:sz w:val="18"/>
                <w:szCs w:val="18"/>
                <w:lang w:eastAsia="it-IT"/>
              </w:rPr>
              <w:t>SCRITTURA</w:t>
            </w:r>
          </w:p>
          <w:p w:rsidR="0063100C" w:rsidRPr="00997C90" w:rsidRDefault="0063100C" w:rsidP="00B25B78">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Produrre semplici descrizioni e</w:t>
            </w:r>
            <w:r w:rsidR="00B25B78">
              <w:rPr>
                <w:rFonts w:ascii="Verdana" w:hAnsi="Verdana" w:cs="Verdana"/>
                <w:sz w:val="16"/>
                <w:szCs w:val="16"/>
                <w:lang w:eastAsia="it-IT"/>
              </w:rPr>
              <w:t xml:space="preserve"> </w:t>
            </w:r>
            <w:r>
              <w:rPr>
                <w:rFonts w:ascii="Verdana" w:hAnsi="Verdana" w:cs="Verdana"/>
                <w:sz w:val="16"/>
                <w:szCs w:val="16"/>
                <w:lang w:eastAsia="it-IT"/>
              </w:rPr>
              <w:t>brevi testi guidati.</w:t>
            </w:r>
          </w:p>
        </w:tc>
        <w:tc>
          <w:tcPr>
            <w:tcW w:w="425" w:type="dxa"/>
            <w:tcBorders>
              <w:top w:val="single" w:sz="4" w:space="0" w:color="auto"/>
              <w:left w:val="single" w:sz="4" w:space="0" w:color="auto"/>
              <w:bottom w:val="single" w:sz="4" w:space="0" w:color="auto"/>
              <w:right w:val="single" w:sz="4" w:space="0" w:color="auto"/>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63100C" w:rsidRPr="00997C90" w:rsidRDefault="0063100C"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63100C"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3100C" w:rsidRDefault="0063100C" w:rsidP="00931CB1">
            <w:pPr>
              <w:suppressAutoHyphens/>
              <w:autoSpaceDN w:val="0"/>
              <w:snapToGrid w:val="0"/>
              <w:spacing w:after="0" w:line="240" w:lineRule="auto"/>
              <w:textAlignment w:val="baseline"/>
              <w:rPr>
                <w:rFonts w:asciiTheme="minorHAnsi" w:hAnsiTheme="minorHAnsi" w:cstheme="minorHAnsi"/>
                <w:b/>
                <w:sz w:val="18"/>
                <w:szCs w:val="18"/>
                <w:lang w:eastAsia="it-IT"/>
              </w:rPr>
            </w:pPr>
            <w:r>
              <w:rPr>
                <w:rFonts w:asciiTheme="minorHAnsi" w:hAnsiTheme="minorHAnsi" w:cstheme="minorHAnsi"/>
                <w:b/>
                <w:sz w:val="18"/>
                <w:szCs w:val="18"/>
                <w:lang w:eastAsia="it-IT"/>
              </w:rPr>
              <w:t>RIFLESSIONE LINGUISTICA</w:t>
            </w:r>
          </w:p>
          <w:p w:rsidR="0063100C" w:rsidRDefault="0063100C" w:rsidP="00B25B78">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Conoscere e riconoscere la</w:t>
            </w:r>
            <w:r w:rsidR="00B25B78">
              <w:rPr>
                <w:rFonts w:ascii="Verdana" w:hAnsi="Verdana" w:cs="Verdana"/>
                <w:sz w:val="16"/>
                <w:szCs w:val="16"/>
                <w:lang w:eastAsia="it-IT"/>
              </w:rPr>
              <w:t xml:space="preserve"> </w:t>
            </w:r>
            <w:r>
              <w:rPr>
                <w:rFonts w:ascii="Verdana" w:hAnsi="Verdana" w:cs="Verdana"/>
                <w:sz w:val="16"/>
                <w:szCs w:val="16"/>
                <w:lang w:eastAsia="it-IT"/>
              </w:rPr>
              <w:t>struttura di parole e frasi</w:t>
            </w:r>
          </w:p>
        </w:tc>
        <w:tc>
          <w:tcPr>
            <w:tcW w:w="425" w:type="dxa"/>
            <w:tcBorders>
              <w:top w:val="single" w:sz="4" w:space="0" w:color="auto"/>
              <w:left w:val="single" w:sz="4" w:space="0" w:color="auto"/>
              <w:bottom w:val="single" w:sz="4" w:space="0" w:color="auto"/>
              <w:right w:val="single" w:sz="4" w:space="0" w:color="auto"/>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63100C" w:rsidRPr="00997C90" w:rsidRDefault="0063100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63100C" w:rsidRPr="00997C90" w:rsidRDefault="0063100C"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931CB1">
            <w:pPr>
              <w:suppressAutoHyphens/>
              <w:autoSpaceDN w:val="0"/>
              <w:snapToGrid w:val="0"/>
              <w:spacing w:after="0" w:line="240" w:lineRule="auto"/>
              <w:textAlignment w:val="baseline"/>
              <w:rPr>
                <w:rFonts w:asciiTheme="minorHAnsi" w:hAnsiTheme="minorHAnsi" w:cstheme="minorHAnsi"/>
                <w:b/>
                <w:sz w:val="18"/>
                <w:szCs w:val="18"/>
                <w:lang w:eastAsia="it-IT"/>
              </w:rPr>
            </w:pPr>
          </w:p>
        </w:tc>
        <w:tc>
          <w:tcPr>
            <w:tcW w:w="425" w:type="dxa"/>
            <w:tcBorders>
              <w:top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tcBorders>
          </w:tcPr>
          <w:p w:rsidR="0038048E" w:rsidRPr="00997C90" w:rsidRDefault="0038048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left w:val="single" w:sz="4" w:space="0" w:color="auto"/>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D7436"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Obiettivi di apprendimento di : </w:t>
            </w:r>
            <w:r w:rsidR="00883DAB" w:rsidRPr="00997C90">
              <w:rPr>
                <w:rFonts w:asciiTheme="minorHAnsi" w:eastAsia="Times New Roman" w:hAnsiTheme="minorHAnsi" w:cstheme="minorHAnsi"/>
                <w:b/>
                <w:kern w:val="3"/>
                <w:sz w:val="18"/>
                <w:szCs w:val="18"/>
                <w:lang w:eastAsia="zh-CN"/>
              </w:rPr>
              <w:t>STORIA</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Default="003C4C53" w:rsidP="00315609">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TEMPO E INDICATORI TEMPORALI</w:t>
            </w:r>
          </w:p>
          <w:p w:rsidR="003C4C53" w:rsidRPr="00997C90" w:rsidRDefault="00883DAB" w:rsidP="00883DAB">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Collocare eventi in successione cronologica sulla linea del tempo.</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38048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TRASFORMAZIONE, EVOLUZIONE E MEMORIA IN RELAZIONE AL PRESENTE</w:t>
            </w:r>
          </w:p>
          <w:p w:rsidR="000857CB" w:rsidRPr="00997C90" w:rsidRDefault="00883DAB" w:rsidP="000857CB">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Comprendere i bisogni dell’uomo e le strategie messe i atto per soddisfarle.</w:t>
            </w: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7CB" w:rsidRPr="00997C90" w:rsidRDefault="000857CB" w:rsidP="000857C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t>FONTI</w:t>
            </w:r>
          </w:p>
          <w:p w:rsidR="000857CB" w:rsidRPr="00997C90" w:rsidRDefault="00883DAB" w:rsidP="00883DAB">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Distinguere e classificare le fonti per ricostruire fatti.</w:t>
            </w:r>
          </w:p>
        </w:tc>
        <w:tc>
          <w:tcPr>
            <w:tcW w:w="425" w:type="dxa"/>
            <w:tcBorders>
              <w:top w:val="single" w:sz="4" w:space="0" w:color="auto"/>
              <w:left w:val="single" w:sz="4" w:space="0" w:color="auto"/>
              <w:bottom w:val="single" w:sz="4" w:space="0" w:color="auto"/>
              <w:right w:val="single" w:sz="4" w:space="0" w:color="auto"/>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A72488">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D7436" w:rsidP="001B692A">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1B692A" w:rsidRPr="00997C90">
              <w:rPr>
                <w:rFonts w:asciiTheme="minorHAnsi" w:eastAsia="Times New Roman" w:hAnsiTheme="minorHAnsi" w:cstheme="minorHAnsi"/>
                <w:b/>
                <w:kern w:val="3"/>
                <w:sz w:val="18"/>
                <w:szCs w:val="18"/>
                <w:lang w:eastAsia="zh-CN"/>
              </w:rPr>
              <w:t>GEOGRAFIA</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ORIENTAMENTO E MISURAZIONE</w:t>
            </w:r>
          </w:p>
          <w:p w:rsidR="000857CB" w:rsidRPr="00997C90" w:rsidRDefault="001B692A" w:rsidP="000857CB">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Conoscere i punti cardinali e la loro funzione di orientamento.</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AMBIENTE E TERRITORIO</w:t>
            </w:r>
          </w:p>
          <w:p w:rsidR="000857CB" w:rsidRPr="001B692A" w:rsidRDefault="001B692A" w:rsidP="001B692A">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Usare carte diverse per ricavare informazioni geografiche.</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692A"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692A" w:rsidRPr="00997C90" w:rsidRDefault="001B692A" w:rsidP="000857CB">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Usare in modo semplice il linguaggio specifico della disciplina.</w:t>
            </w:r>
          </w:p>
        </w:tc>
        <w:tc>
          <w:tcPr>
            <w:tcW w:w="425" w:type="dxa"/>
            <w:tcBorders>
              <w:top w:val="single" w:sz="4" w:space="0" w:color="000000"/>
              <w:left w:val="single" w:sz="4" w:space="0" w:color="000000"/>
              <w:bottom w:val="single" w:sz="4" w:space="0" w:color="000000"/>
              <w:right w:val="single" w:sz="4" w:space="0" w:color="000000"/>
            </w:tcBorders>
          </w:tcPr>
          <w:p w:rsidR="001B692A" w:rsidRPr="00997C90" w:rsidRDefault="001B692A"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692A" w:rsidRPr="00997C90" w:rsidRDefault="001B692A"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692A" w:rsidRPr="00997C90" w:rsidRDefault="001B692A"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692A" w:rsidRPr="00997C90" w:rsidRDefault="001B692A"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692A" w:rsidRPr="00997C90" w:rsidRDefault="001B692A"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692A" w:rsidRPr="00997C90" w:rsidRDefault="001B692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315609">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TRASFORMAZIONI</w:t>
            </w:r>
            <w:r w:rsidRPr="00997C90">
              <w:rPr>
                <w:rFonts w:asciiTheme="minorHAnsi" w:hAnsiTheme="minorHAnsi" w:cstheme="minorHAnsi"/>
                <w:sz w:val="18"/>
                <w:szCs w:val="18"/>
                <w:lang w:eastAsia="it-IT"/>
              </w:rPr>
              <w:t xml:space="preserve"> </w:t>
            </w:r>
          </w:p>
          <w:p w:rsidR="003C4C53" w:rsidRPr="00997C90" w:rsidRDefault="001B692A" w:rsidP="001B692A">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Conoscere, descrivere e rappresentare in modo schematico gli elementi fisici e antropici di ambienti diversi.</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A72488">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A72488">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A72488">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A72488">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D7436" w:rsidP="00BD73EC">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BD73EC" w:rsidRPr="00997C90">
              <w:rPr>
                <w:rFonts w:asciiTheme="minorHAnsi" w:eastAsia="Times New Roman" w:hAnsiTheme="minorHAnsi" w:cstheme="minorHAnsi"/>
                <w:b/>
                <w:kern w:val="3"/>
                <w:sz w:val="18"/>
                <w:szCs w:val="18"/>
                <w:lang w:eastAsia="zh-CN"/>
              </w:rPr>
              <w:t>EDUCAZIONE FISICA</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315609">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CORPO E LA SUA RELAZIONE CON LO SPAZIO E IL TEMPO.</w:t>
            </w:r>
          </w:p>
          <w:p w:rsidR="003C4C53" w:rsidRPr="00BD73EC" w:rsidRDefault="00BD73EC" w:rsidP="00BD73EC">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Esercitare gli schemi motori di base.</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BD73EC"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3EC" w:rsidRPr="00997C90" w:rsidRDefault="00BD73EC" w:rsidP="00315609">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Controllare condizioni di equilibrio statico e dinamico.</w:t>
            </w:r>
          </w:p>
        </w:tc>
        <w:tc>
          <w:tcPr>
            <w:tcW w:w="425" w:type="dxa"/>
            <w:tcBorders>
              <w:top w:val="single" w:sz="4" w:space="0" w:color="000000"/>
              <w:left w:val="single" w:sz="4" w:space="0" w:color="000000"/>
              <w:bottom w:val="single" w:sz="4" w:space="0" w:color="000000"/>
              <w:right w:val="single" w:sz="4" w:space="0" w:color="000000"/>
            </w:tcBorders>
          </w:tcPr>
          <w:p w:rsidR="00BD73EC" w:rsidRPr="00997C90" w:rsidRDefault="00BD73E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BD73EC" w:rsidRPr="00997C90" w:rsidRDefault="00BD73E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BD73EC" w:rsidRPr="00997C90" w:rsidRDefault="00BD73E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BD73EC" w:rsidRPr="00997C90" w:rsidRDefault="00BD73E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BD73EC" w:rsidRPr="00997C90" w:rsidRDefault="00BD73E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BD73EC" w:rsidRPr="00997C90" w:rsidRDefault="00BD73EC"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LINGUAGGIO DEL CORPO COME MODALITA’ COMUNICATIVO-ESPRESSIVA</w:t>
            </w:r>
          </w:p>
          <w:p w:rsidR="000857CB" w:rsidRPr="00997C90" w:rsidRDefault="00BD73EC" w:rsidP="00BD73EC">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Sperimentare diverse gestualità tecniche.</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SALUTE E BENESSERE, PREVENZIONE E SICUREZZA</w:t>
            </w:r>
          </w:p>
          <w:p w:rsidR="000857CB" w:rsidRPr="00BD73EC" w:rsidRDefault="00BD73EC" w:rsidP="00BD73EC">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Assumere comportamenti corretti.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BD73EC"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3EC" w:rsidRPr="00997C90" w:rsidRDefault="00BD73EC" w:rsidP="000904D8">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Riconoscere l’importanza di una sana alimentazione.</w:t>
            </w:r>
          </w:p>
        </w:tc>
        <w:tc>
          <w:tcPr>
            <w:tcW w:w="425" w:type="dxa"/>
            <w:tcBorders>
              <w:top w:val="single" w:sz="4" w:space="0" w:color="000000"/>
              <w:left w:val="single" w:sz="4" w:space="0" w:color="000000"/>
              <w:bottom w:val="single" w:sz="4" w:space="0" w:color="000000"/>
              <w:right w:val="single" w:sz="4" w:space="0" w:color="000000"/>
            </w:tcBorders>
          </w:tcPr>
          <w:p w:rsidR="00BD73EC" w:rsidRPr="00997C90" w:rsidRDefault="00BD73E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BD73EC" w:rsidRPr="00997C90" w:rsidRDefault="00BD73E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BD73EC" w:rsidRPr="00997C90" w:rsidRDefault="00BD73E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BD73EC" w:rsidRPr="00997C90" w:rsidRDefault="00BD73E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BD73EC" w:rsidRPr="00997C90" w:rsidRDefault="00BD73EC"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BD73EC" w:rsidRPr="00997C90" w:rsidRDefault="00BD73EC"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GIOCO, LO SPORT, LE REGOLE E IL FAIR-PLAY</w:t>
            </w:r>
          </w:p>
          <w:p w:rsidR="000857CB" w:rsidRPr="00BD73EC" w:rsidRDefault="00BD73EC" w:rsidP="00BD73EC">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lastRenderedPageBreak/>
              <w:t>Conoscere vari tipi di gioco e di tecniche sportive.</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BD73EC" w:rsidP="00BD73EC">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lastRenderedPageBreak/>
              <w:t>Conoscere le regole della competizione sportiva e saper accettare la sconfitta.</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A72488">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A72488">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A72488">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A72488">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D7436" w:rsidP="00BD73EC">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BD73EC" w:rsidRPr="00997C90">
              <w:rPr>
                <w:rFonts w:asciiTheme="minorHAnsi" w:eastAsia="Times New Roman" w:hAnsiTheme="minorHAnsi" w:cstheme="minorHAnsi"/>
                <w:b/>
                <w:kern w:val="3"/>
                <w:sz w:val="18"/>
                <w:szCs w:val="18"/>
                <w:lang w:eastAsia="zh-CN"/>
              </w:rPr>
              <w:t>ARTE E IMMAGINE</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145514">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t>PRODUZIONE DI IMMAGINI</w:t>
            </w:r>
          </w:p>
          <w:p w:rsidR="003C4C53" w:rsidRPr="006A3207" w:rsidRDefault="006A3207" w:rsidP="006A3207">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Produrre messaggi con l’uso di linguaggi, tecniche e materiali diversi</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6A3207"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Verdana" w:hAnsi="Verdana" w:cs="Verdana"/>
                <w:sz w:val="16"/>
                <w:szCs w:val="16"/>
                <w:lang w:eastAsia="it-IT"/>
              </w:rPr>
              <w:t>Usare gli elementi del linguaggio visivo: il segno, la linea, il colore, lo spazio</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LETTURA DI IMMAGINI</w:t>
            </w:r>
          </w:p>
          <w:p w:rsidR="000904D8" w:rsidRPr="00997C90" w:rsidRDefault="006A3207" w:rsidP="006A3207">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Leggere immagini, semplici opere d’arte, fumetti, film, audiovisivi, dando spazio alle emozioni.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6A3207" w:rsidP="006A3207">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Operare una prima semplice lettura/analisi di alcuni beni culturali presenti nel proprio territorio, con la guida dell’insegnante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A72488">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A72488">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A72488">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A72488">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D7436" w:rsidP="00BD73EC">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BD73EC" w:rsidRPr="00997C90">
              <w:rPr>
                <w:rFonts w:asciiTheme="minorHAnsi" w:eastAsia="Times New Roman" w:hAnsiTheme="minorHAnsi" w:cstheme="minorHAnsi"/>
                <w:b/>
                <w:kern w:val="3"/>
                <w:sz w:val="18"/>
                <w:szCs w:val="18"/>
                <w:lang w:eastAsia="zh-CN"/>
              </w:rPr>
              <w:t>MUSICA</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0904D8" w:rsidP="00DD7D41">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Suoni e rumor</w:t>
            </w:r>
            <w:r w:rsidR="00DD7D41">
              <w:rPr>
                <w:rFonts w:asciiTheme="minorHAnsi" w:hAnsiTheme="minorHAnsi" w:cstheme="minorHAnsi"/>
                <w:b/>
                <w:bCs/>
                <w:sz w:val="18"/>
                <w:szCs w:val="18"/>
                <w:lang w:eastAsia="it-IT"/>
              </w:rPr>
              <w:t>i</w:t>
            </w:r>
          </w:p>
          <w:p w:rsidR="00DD7D41" w:rsidRPr="00CD3689" w:rsidRDefault="00CD3689" w:rsidP="00CD3689">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i parametri del suono(altezza, durata)</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CD3689" w:rsidRDefault="00CD3689" w:rsidP="00DD7D41">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Individuare , distinguere e classificare suoni e rumori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CD3689"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D3689" w:rsidRDefault="00CD3689" w:rsidP="00DD7D41">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e utilizzare canti e brani di diversi repertori</w:t>
            </w:r>
          </w:p>
        </w:tc>
        <w:tc>
          <w:tcPr>
            <w:tcW w:w="425" w:type="dxa"/>
            <w:tcBorders>
              <w:top w:val="single" w:sz="4" w:space="0" w:color="000000"/>
              <w:left w:val="single" w:sz="4" w:space="0" w:color="000000"/>
              <w:bottom w:val="single" w:sz="4" w:space="0" w:color="000000"/>
              <w:right w:val="single" w:sz="4" w:space="0" w:color="000000"/>
            </w:tcBorders>
          </w:tcPr>
          <w:p w:rsidR="00CD3689" w:rsidRPr="00997C90" w:rsidRDefault="00CD3689"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CD3689" w:rsidRPr="00997C90" w:rsidRDefault="00CD3689"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CD3689" w:rsidRPr="00997C90" w:rsidRDefault="00CD3689"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CD3689" w:rsidRPr="00997C90" w:rsidRDefault="00CD3689"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CD3689" w:rsidRPr="00997C90" w:rsidRDefault="00CD3689"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CD3689" w:rsidRPr="00997C90" w:rsidRDefault="00CD3689"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0904D8" w:rsidP="00DD7D41">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t>Voce e oggetti sonori:</w:t>
            </w:r>
          </w:p>
          <w:p w:rsidR="00DD7D41" w:rsidRPr="00CD3689" w:rsidRDefault="00CD3689" w:rsidP="00CD3689">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Usare la voce per riprodurre suoni e rumori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CD3689" w:rsidRDefault="00CD3689" w:rsidP="00CD3689">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Eseguire in gruppo semplici canti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CD3689" w:rsidRDefault="00CD3689" w:rsidP="00CD3689">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CD3689">
              <w:rPr>
                <w:rFonts w:ascii="Verdana" w:hAnsi="Verdana" w:cs="Verdana"/>
                <w:sz w:val="16"/>
                <w:szCs w:val="16"/>
                <w:lang w:eastAsia="it-IT"/>
              </w:rPr>
              <w:t>Cogliere all'ascolto gli aspetti espressivi di un brano musicale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A72488">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A72488">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A72488">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A72488">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D7436" w:rsidP="003D743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Obiettivi</w:t>
            </w:r>
            <w:r w:rsidR="0038048E" w:rsidRPr="00997C90">
              <w:rPr>
                <w:rFonts w:asciiTheme="minorHAnsi" w:eastAsia="Times New Roman" w:hAnsiTheme="minorHAnsi" w:cstheme="minorHAnsi"/>
                <w:b/>
                <w:kern w:val="3"/>
                <w:sz w:val="18"/>
                <w:szCs w:val="18"/>
                <w:lang w:eastAsia="zh-CN"/>
              </w:rPr>
              <w:t xml:space="preserve"> di apprendimento</w:t>
            </w:r>
            <w:r>
              <w:rPr>
                <w:rFonts w:asciiTheme="minorHAnsi" w:eastAsia="Times New Roman" w:hAnsiTheme="minorHAnsi" w:cstheme="minorHAnsi"/>
                <w:b/>
                <w:kern w:val="3"/>
                <w:sz w:val="18"/>
                <w:szCs w:val="18"/>
                <w:lang w:eastAsia="zh-CN"/>
              </w:rPr>
              <w:t xml:space="preserve"> di: </w:t>
            </w:r>
            <w:r w:rsidRPr="00997C90">
              <w:rPr>
                <w:rFonts w:asciiTheme="minorHAnsi" w:eastAsia="Times New Roman" w:hAnsiTheme="minorHAnsi" w:cstheme="minorHAnsi"/>
                <w:b/>
                <w:kern w:val="3"/>
                <w:sz w:val="18"/>
                <w:szCs w:val="18"/>
                <w:lang w:eastAsia="zh-CN"/>
              </w:rPr>
              <w:t>RELIGIONE CATTOLICA</w:t>
            </w:r>
            <w:r>
              <w:rPr>
                <w:rFonts w:asciiTheme="minorHAnsi" w:eastAsia="Times New Roman" w:hAnsiTheme="minorHAnsi" w:cstheme="minorHAnsi"/>
                <w:b/>
                <w:kern w:val="3"/>
                <w:sz w:val="18"/>
                <w:szCs w:val="18"/>
                <w:lang w:eastAsia="zh-CN"/>
              </w:rPr>
              <w:t>:</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A72488">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Default="003C4C53" w:rsidP="000904D8">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DIO E L’UOMO</w:t>
            </w:r>
          </w:p>
          <w:p w:rsidR="003D7436" w:rsidRDefault="003D7436" w:rsidP="003D743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Scoprire che la religiosità dell’uomo di tutti i tempi nasce dal bisogno di dare delle risposte</w:t>
            </w:r>
          </w:p>
          <w:p w:rsidR="003D7436" w:rsidRDefault="003D7436" w:rsidP="003D743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alle domande di senso, tra cui quella sull’origine del mondo.</w:t>
            </w:r>
          </w:p>
          <w:p w:rsidR="003D7436" w:rsidRDefault="003D7436" w:rsidP="003D743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le tappe fondamentali della storia degli Ebrei, popolo eletto.</w:t>
            </w:r>
          </w:p>
          <w:p w:rsidR="003D7436" w:rsidRPr="003D7436" w:rsidRDefault="003D7436" w:rsidP="003D7436">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Scoprire che Dio, attraverso i profeti, ha annunciato la venuta del Messia.</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3D7436" w:rsidP="00BA3B1B">
            <w:pPr>
              <w:suppressAutoHyphens/>
              <w:autoSpaceDN w:val="0"/>
              <w:snapToGrid w:val="0"/>
              <w:spacing w:after="0" w:line="240" w:lineRule="auto"/>
              <w:textAlignment w:val="baseline"/>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LA BIBBIA E LE ALTRE FONTI</w:t>
            </w:r>
          </w:p>
          <w:p w:rsidR="003D7436" w:rsidRDefault="003D7436" w:rsidP="003D743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il significato religiosi dei racconti biblici sull’origine del mondo.</w:t>
            </w:r>
          </w:p>
          <w:p w:rsidR="003D7436" w:rsidRPr="00997C90" w:rsidRDefault="003D7436" w:rsidP="003D743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Verdana" w:hAnsi="Verdana" w:cs="Verdana"/>
                <w:sz w:val="16"/>
                <w:szCs w:val="16"/>
                <w:lang w:eastAsia="it-IT"/>
              </w:rPr>
              <w:t>Ripercorrere attraverso le pagine bibliche la storia del popolo d’Israele.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3D7436" w:rsidP="000904D8">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IL LINGUAGGIO RELIGIOSO</w:t>
            </w:r>
          </w:p>
          <w:p w:rsidR="003D7436" w:rsidRDefault="003D7436" w:rsidP="003D743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alcune caratteristiche delle religioni delle civiltà antiche.</w:t>
            </w:r>
          </w:p>
          <w:p w:rsidR="003D7436" w:rsidRPr="00997C90" w:rsidRDefault="003D7436" w:rsidP="003D7436">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Conoscere il significato, i riti e gli elementi comuni alla Pasqua ebraica e a quella cristiana.</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3D7436" w:rsidP="000904D8">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VALORI ETICI E RELIGIOSI</w:t>
            </w:r>
          </w:p>
          <w:p w:rsidR="003D7436" w:rsidRDefault="003D7436" w:rsidP="003D743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Capire che il mondo, opera di Dio, e’ affidato alla responsabilità dell’uomo.</w:t>
            </w:r>
          </w:p>
          <w:p w:rsidR="003D7436" w:rsidRPr="00997C90" w:rsidRDefault="003D7436" w:rsidP="003D7436">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Comprendere che l’amore di Gesù’ si rivolge a ognuno e cambia il cuore di chi accoglie la sua amicizia.</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7248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b/>
          <w:kern w:val="3"/>
          <w:sz w:val="16"/>
          <w:szCs w:val="16"/>
          <w:lang w:eastAsia="zh-CN" w:bidi="hi-IN"/>
        </w:rPr>
      </w:pPr>
    </w:p>
    <w:tbl>
      <w:tblPr>
        <w:tblW w:w="9781"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6332"/>
        <w:gridCol w:w="3449"/>
      </w:tblGrid>
      <w:tr w:rsidR="0038048E" w:rsidRPr="00997C90" w:rsidTr="00A72488">
        <w:trPr>
          <w:trHeight w:val="384"/>
        </w:trPr>
        <w:tc>
          <w:tcPr>
            <w:tcW w:w="9781" w:type="dxa"/>
            <w:gridSpan w:val="2"/>
            <w:tcBorders>
              <w:bottom w:val="single" w:sz="8" w:space="0" w:color="000000"/>
            </w:tcBorders>
          </w:tcPr>
          <w:p w:rsidR="0038048E" w:rsidRPr="00997C90" w:rsidRDefault="0038048E" w:rsidP="00A72488">
            <w:pPr>
              <w:widowControl w:val="0"/>
              <w:suppressAutoHyphens/>
              <w:autoSpaceDN w:val="0"/>
              <w:spacing w:after="0" w:line="240" w:lineRule="auto"/>
              <w:textAlignment w:val="baseline"/>
              <w:rPr>
                <w:rFonts w:asciiTheme="minorHAnsi" w:eastAsia="SimSun" w:hAnsiTheme="minorHAnsi" w:cstheme="minorHAnsi"/>
                <w:b/>
                <w:kern w:val="3"/>
                <w:sz w:val="10"/>
                <w:szCs w:val="10"/>
                <w:lang w:eastAsia="zh-CN" w:bidi="hi-IN"/>
              </w:rPr>
            </w:pPr>
          </w:p>
          <w:p w:rsidR="0038048E" w:rsidRPr="00997C90" w:rsidRDefault="0038048E" w:rsidP="00A72488">
            <w:pPr>
              <w:widowControl w:val="0"/>
              <w:suppressAutoHyphens/>
              <w:autoSpaceDN w:val="0"/>
              <w:spacing w:after="0" w:line="240" w:lineRule="auto"/>
              <w:textAlignment w:val="baseline"/>
              <w:rPr>
                <w:rFonts w:asciiTheme="minorHAnsi" w:hAnsiTheme="minorHAnsi" w:cstheme="minorHAnsi"/>
                <w:b/>
                <w:sz w:val="16"/>
                <w:szCs w:val="16"/>
                <w:lang w:eastAsia="it-IT"/>
              </w:rPr>
            </w:pPr>
            <w:r w:rsidRPr="00997C90">
              <w:rPr>
                <w:rFonts w:asciiTheme="minorHAnsi" w:eastAsia="SimSun" w:hAnsiTheme="minorHAnsi" w:cstheme="minorHAnsi"/>
                <w:b/>
                <w:kern w:val="3"/>
                <w:sz w:val="16"/>
                <w:szCs w:val="16"/>
                <w:lang w:eastAsia="zh-CN" w:bidi="hi-IN"/>
              </w:rPr>
              <w:t xml:space="preserve">     STRATEGIE </w:t>
            </w:r>
            <w:r w:rsidRPr="00997C90">
              <w:rPr>
                <w:rFonts w:asciiTheme="minorHAnsi" w:hAnsiTheme="minorHAnsi" w:cstheme="minorHAnsi"/>
                <w:b/>
                <w:sz w:val="16"/>
                <w:szCs w:val="16"/>
                <w:lang w:eastAsia="it-IT"/>
              </w:rPr>
              <w:t>PER IL RAGGIUNGIMENTO DEGLI OBIETTIVI</w:t>
            </w:r>
          </w:p>
          <w:p w:rsidR="0038048E" w:rsidRPr="00997C90" w:rsidRDefault="0038048E" w:rsidP="00A72488">
            <w:pPr>
              <w:pStyle w:val="TableParagraph"/>
              <w:spacing w:before="0"/>
              <w:ind w:left="0" w:right="1225"/>
              <w:rPr>
                <w:rFonts w:asciiTheme="minorHAnsi" w:hAnsiTheme="minorHAnsi" w:cstheme="minorHAnsi"/>
                <w:sz w:val="12"/>
                <w:szCs w:val="12"/>
              </w:rPr>
            </w:pPr>
          </w:p>
        </w:tc>
      </w:tr>
      <w:tr w:rsidR="0038048E" w:rsidRPr="00997C90" w:rsidTr="00A72488">
        <w:trPr>
          <w:trHeight w:val="401"/>
        </w:trPr>
        <w:tc>
          <w:tcPr>
            <w:tcW w:w="6332" w:type="dxa"/>
          </w:tcPr>
          <w:p w:rsidR="0038048E" w:rsidRPr="00997C90" w:rsidRDefault="0038048E" w:rsidP="00A72488">
            <w:pPr>
              <w:pStyle w:val="TableParagraph"/>
              <w:spacing w:before="0"/>
              <w:ind w:left="159" w:right="1973" w:firstLine="140"/>
              <w:rPr>
                <w:rFonts w:asciiTheme="minorHAnsi" w:hAnsiTheme="minorHAnsi" w:cstheme="minorHAnsi"/>
                <w:sz w:val="16"/>
                <w:szCs w:val="16"/>
                <w:bdr w:val="single" w:sz="4" w:space="0" w:color="auto"/>
              </w:rPr>
            </w:pPr>
            <w:r w:rsidRPr="00997C90">
              <w:rPr>
                <w:rFonts w:asciiTheme="minorHAnsi" w:hAnsiTheme="minorHAnsi" w:cstheme="minorHAnsi"/>
                <w:sz w:val="16"/>
                <w:szCs w:val="16"/>
              </w:rPr>
              <w:t xml:space="preserve">1) Individuazione delle difficoltà </w:t>
            </w:r>
          </w:p>
          <w:p w:rsidR="0038048E" w:rsidRPr="00997C90" w:rsidRDefault="0038048E" w:rsidP="00A72488">
            <w:pPr>
              <w:pStyle w:val="TableParagraph"/>
              <w:spacing w:before="0"/>
              <w:ind w:left="159" w:right="1973" w:firstLine="140"/>
              <w:rPr>
                <w:rFonts w:asciiTheme="minorHAnsi" w:hAnsiTheme="minorHAnsi" w:cstheme="minorHAnsi"/>
                <w:sz w:val="16"/>
                <w:szCs w:val="16"/>
                <w:bdr w:val="single" w:sz="4" w:space="0" w:color="auto"/>
              </w:rPr>
            </w:pPr>
          </w:p>
          <w:p w:rsidR="0038048E" w:rsidRPr="00997C90" w:rsidRDefault="0038048E" w:rsidP="00A72488">
            <w:pPr>
              <w:pStyle w:val="TableParagraph"/>
              <w:spacing w:before="0"/>
              <w:ind w:left="306" w:right="1973" w:hanging="8"/>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motivazione allo studio</w:t>
            </w:r>
          </w:p>
          <w:p w:rsidR="0038048E" w:rsidRPr="00997C90" w:rsidRDefault="0038048E" w:rsidP="00A72488">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metodo di studio</w:t>
            </w:r>
          </w:p>
          <w:p w:rsidR="0038048E" w:rsidRPr="00997C90" w:rsidRDefault="0038048E" w:rsidP="00A72488">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impegno a casa </w:t>
            </w:r>
          </w:p>
          <w:p w:rsidR="0038048E" w:rsidRPr="00997C90" w:rsidRDefault="0038048E" w:rsidP="00A72488">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impegno a scuola e in DAD</w:t>
            </w:r>
          </w:p>
        </w:tc>
        <w:tc>
          <w:tcPr>
            <w:tcW w:w="3449" w:type="dxa"/>
          </w:tcPr>
          <w:p w:rsidR="0038048E" w:rsidRPr="00997C90" w:rsidRDefault="0038048E" w:rsidP="00A72488">
            <w:pPr>
              <w:pStyle w:val="TableParagraph"/>
              <w:spacing w:before="0"/>
              <w:ind w:left="0" w:right="1225"/>
              <w:rPr>
                <w:rFonts w:asciiTheme="minorHAnsi" w:hAnsiTheme="minorHAnsi" w:cstheme="minorHAnsi"/>
                <w:sz w:val="16"/>
                <w:szCs w:val="16"/>
              </w:rPr>
            </w:pPr>
            <w:r w:rsidRPr="00997C90">
              <w:rPr>
                <w:rFonts w:asciiTheme="minorHAnsi" w:hAnsiTheme="minorHAnsi" w:cstheme="minorHAnsi"/>
                <w:sz w:val="16"/>
                <w:szCs w:val="16"/>
              </w:rPr>
              <w:t xml:space="preserve">Difficoltà nelle </w:t>
            </w:r>
          </w:p>
          <w:p w:rsidR="0038048E" w:rsidRPr="00997C90" w:rsidRDefault="0038048E" w:rsidP="00A72488">
            <w:pPr>
              <w:pStyle w:val="TableParagraph"/>
              <w:spacing w:before="0"/>
              <w:ind w:left="0" w:right="1225"/>
              <w:rPr>
                <w:rFonts w:asciiTheme="minorHAnsi" w:hAnsiTheme="minorHAnsi" w:cstheme="minorHAnsi"/>
                <w:sz w:val="16"/>
                <w:szCs w:val="16"/>
              </w:rPr>
            </w:pPr>
          </w:p>
          <w:p w:rsidR="0038048E" w:rsidRPr="00997C90" w:rsidRDefault="0038048E" w:rsidP="00A72488">
            <w:pPr>
              <w:pStyle w:val="TableParagraph"/>
              <w:spacing w:before="120"/>
              <w:ind w:left="0" w:right="1225"/>
              <w:rPr>
                <w:rFonts w:asciiTheme="minorHAnsi" w:hAnsiTheme="minorHAnsi" w:cstheme="minorHAnsi"/>
                <w:sz w:val="16"/>
                <w:szCs w:val="16"/>
              </w:rPr>
            </w:pP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procedure</w:t>
            </w:r>
          </w:p>
          <w:p w:rsidR="0038048E" w:rsidRPr="00997C90" w:rsidRDefault="0038048E" w:rsidP="00A72488">
            <w:pPr>
              <w:pStyle w:val="TableParagraph"/>
              <w:spacing w:before="120"/>
              <w:ind w:right="1225"/>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conoscenze</w:t>
            </w:r>
          </w:p>
          <w:p w:rsidR="0038048E" w:rsidRPr="00997C90" w:rsidRDefault="0038048E" w:rsidP="00A72488">
            <w:pPr>
              <w:pStyle w:val="TableParagraph"/>
              <w:spacing w:before="1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abilità</w:t>
            </w:r>
          </w:p>
          <w:p w:rsidR="0038048E" w:rsidRPr="00997C90" w:rsidRDefault="0038048E" w:rsidP="00A72488">
            <w:pPr>
              <w:pStyle w:val="TableParagraph"/>
              <w:tabs>
                <w:tab w:val="left" w:pos="3678"/>
              </w:tabs>
              <w:spacing w:before="120"/>
              <w:rPr>
                <w:rFonts w:asciiTheme="minorHAnsi" w:hAnsiTheme="minorHAnsi" w:cstheme="minorHAnsi"/>
                <w:sz w:val="16"/>
                <w:szCs w:val="16"/>
              </w:rPr>
            </w:pPr>
            <w:r w:rsidRPr="00997C90">
              <w:rPr>
                <w:rFonts w:asciiTheme="minorHAnsi" w:hAnsiTheme="minorHAnsi" w:cstheme="minorHAnsi"/>
                <w:sz w:val="16"/>
                <w:szCs w:val="16"/>
                <w:bdr w:val="single" w:sz="4" w:space="0" w:color="auto"/>
              </w:rPr>
              <w:lastRenderedPageBreak/>
              <w:t>…</w:t>
            </w:r>
            <w:r w:rsidRPr="00997C90">
              <w:rPr>
                <w:rFonts w:asciiTheme="minorHAnsi" w:hAnsiTheme="minorHAnsi" w:cstheme="minorHAnsi"/>
                <w:sz w:val="16"/>
                <w:szCs w:val="16"/>
              </w:rPr>
              <w:t>altro _________________________________________________________________________________________</w:t>
            </w: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tbl>
      <w:tblPr>
        <w:tblStyle w:val="Grigliatabella"/>
        <w:tblW w:w="0" w:type="auto"/>
        <w:tblLook w:val="04A0"/>
      </w:tblPr>
      <w:tblGrid>
        <w:gridCol w:w="9778"/>
      </w:tblGrid>
      <w:tr w:rsidR="0038048E" w:rsidRPr="00997C90" w:rsidTr="00A72488">
        <w:tc>
          <w:tcPr>
            <w:tcW w:w="9778" w:type="dxa"/>
            <w:tcBorders>
              <w:bottom w:val="single" w:sz="4" w:space="0" w:color="auto"/>
            </w:tcBorders>
          </w:tcPr>
          <w:p w:rsidR="0038048E" w:rsidRPr="00997C90" w:rsidRDefault="0038048E" w:rsidP="00A72488">
            <w:pPr>
              <w:pStyle w:val="Corpodeltesto"/>
              <w:ind w:left="214"/>
              <w:rPr>
                <w:rFonts w:asciiTheme="minorHAnsi" w:hAnsiTheme="minorHAnsi" w:cstheme="minorHAnsi"/>
                <w:b/>
                <w:sz w:val="22"/>
                <w:szCs w:val="22"/>
              </w:rPr>
            </w:pPr>
            <w:r w:rsidRPr="00997C90">
              <w:rPr>
                <w:rFonts w:asciiTheme="minorHAnsi" w:hAnsiTheme="minorHAnsi" w:cstheme="minorHAnsi"/>
                <w:b/>
                <w:sz w:val="22"/>
                <w:szCs w:val="22"/>
              </w:rPr>
              <w:t>Natura delle difficoltà rilevate:</w:t>
            </w:r>
          </w:p>
        </w:tc>
      </w:tr>
      <w:tr w:rsidR="0038048E" w:rsidRPr="00997C90" w:rsidTr="00A72488">
        <w:tc>
          <w:tcPr>
            <w:tcW w:w="9778" w:type="dxa"/>
            <w:tcBorders>
              <w:top w:val="single" w:sz="4" w:space="0" w:color="auto"/>
              <w:left w:val="single" w:sz="4" w:space="0" w:color="auto"/>
              <w:bottom w:val="single" w:sz="4" w:space="0" w:color="auto"/>
              <w:right w:val="single" w:sz="4" w:space="0" w:color="auto"/>
            </w:tcBorders>
          </w:tcPr>
          <w:p w:rsidR="0038048E" w:rsidRPr="00997C90" w:rsidRDefault="0038048E" w:rsidP="00A72488">
            <w:pPr>
              <w:pStyle w:val="Corpodeltesto"/>
              <w:spacing w:after="120"/>
              <w:ind w:left="567" w:right="340"/>
              <w:rPr>
                <w:rFonts w:asciiTheme="minorHAnsi" w:hAnsiTheme="minorHAnsi" w:cstheme="minorHAnsi"/>
                <w:sz w:val="16"/>
                <w:szCs w:val="16"/>
                <w:bdr w:val="single" w:sz="4" w:space="0" w:color="auto"/>
              </w:rPr>
            </w:pPr>
          </w:p>
          <w:p w:rsidR="0038048E" w:rsidRPr="00997C90" w:rsidRDefault="0038048E" w:rsidP="00A72488">
            <w:pPr>
              <w:pStyle w:val="Corpodeltesto"/>
              <w:spacing w:after="120"/>
              <w:ind w:left="567" w:right="34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Impegno non adeguato alle richieste formative </w:t>
            </w:r>
          </w:p>
          <w:p w:rsidR="0038048E" w:rsidRPr="00997C90" w:rsidRDefault="0038048E" w:rsidP="00A72488">
            <w:pPr>
              <w:pStyle w:val="Corpodeltesto"/>
              <w:spacing w:after="120"/>
              <w:ind w:left="567" w:right="34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Acquisizione contenuti: conoscenze non adeguate </w:t>
            </w:r>
          </w:p>
          <w:p w:rsidR="0038048E" w:rsidRPr="00997C90" w:rsidRDefault="0038048E" w:rsidP="00A72488">
            <w:pPr>
              <w:pStyle w:val="Corpodeltesto"/>
              <w:spacing w:after="120"/>
              <w:ind w:left="489" w:right="339" w:firstLine="55"/>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Difficoltà espositive</w:t>
            </w:r>
          </w:p>
          <w:p w:rsidR="0038048E" w:rsidRPr="00997C90" w:rsidRDefault="0038048E" w:rsidP="00A72488">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Rielaborazione dei contenuti </w:t>
            </w:r>
          </w:p>
          <w:p w:rsidR="0038048E" w:rsidRPr="00997C90" w:rsidRDefault="0038048E" w:rsidP="00A72488">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Metodo di studio inadeguato </w:t>
            </w:r>
          </w:p>
          <w:p w:rsidR="0038048E" w:rsidRPr="00997C90" w:rsidRDefault="0038048E" w:rsidP="00A72488">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Difficoltà operative</w:t>
            </w:r>
          </w:p>
          <w:p w:rsidR="0038048E" w:rsidRPr="00997C90" w:rsidRDefault="0038048E" w:rsidP="00A72488">
            <w:pPr>
              <w:pStyle w:val="Corpodeltesto"/>
              <w:rPr>
                <w:rFonts w:asciiTheme="minorHAnsi" w:hAnsiTheme="minorHAnsi" w:cstheme="minorHAnsi"/>
                <w:sz w:val="16"/>
                <w:szCs w:val="16"/>
              </w:rPr>
            </w:pPr>
          </w:p>
        </w:tc>
      </w:tr>
      <w:tr w:rsidR="0038048E" w:rsidRPr="00997C90" w:rsidTr="00A72488">
        <w:tc>
          <w:tcPr>
            <w:tcW w:w="9778" w:type="dxa"/>
            <w:tcBorders>
              <w:top w:val="single" w:sz="4" w:space="0" w:color="auto"/>
              <w:left w:val="nil"/>
              <w:bottom w:val="single" w:sz="4" w:space="0" w:color="auto"/>
              <w:right w:val="nil"/>
            </w:tcBorders>
          </w:tcPr>
          <w:p w:rsidR="0038048E" w:rsidRPr="00997C90" w:rsidRDefault="0038048E" w:rsidP="00A72488">
            <w:pPr>
              <w:pStyle w:val="Corpodeltesto"/>
              <w:spacing w:after="120"/>
              <w:ind w:left="567" w:right="340"/>
              <w:rPr>
                <w:rFonts w:asciiTheme="minorHAnsi" w:hAnsiTheme="minorHAnsi" w:cstheme="minorHAnsi"/>
                <w:sz w:val="18"/>
                <w:szCs w:val="18"/>
                <w:bdr w:val="single" w:sz="4" w:space="0" w:color="auto"/>
              </w:rPr>
            </w:pPr>
          </w:p>
        </w:tc>
      </w:tr>
      <w:tr w:rsidR="0038048E" w:rsidRPr="00997C90" w:rsidTr="00A72488">
        <w:tc>
          <w:tcPr>
            <w:tcW w:w="9778" w:type="dxa"/>
            <w:tcBorders>
              <w:top w:val="single" w:sz="4" w:space="0" w:color="auto"/>
              <w:left w:val="single" w:sz="4" w:space="0" w:color="auto"/>
              <w:bottom w:val="single" w:sz="4" w:space="0" w:color="auto"/>
              <w:right w:val="single" w:sz="4" w:space="0" w:color="auto"/>
            </w:tcBorders>
          </w:tcPr>
          <w:p w:rsidR="0038048E" w:rsidRPr="00997C90" w:rsidRDefault="0038048E" w:rsidP="00A72488">
            <w:pPr>
              <w:pStyle w:val="Corpodeltesto"/>
              <w:ind w:left="214"/>
              <w:rPr>
                <w:rFonts w:asciiTheme="minorHAnsi" w:hAnsiTheme="minorHAnsi" w:cstheme="minorHAnsi"/>
                <w:b/>
                <w:sz w:val="16"/>
                <w:szCs w:val="16"/>
                <w:u w:val="single"/>
              </w:rPr>
            </w:pPr>
            <w:r w:rsidRPr="00997C90">
              <w:rPr>
                <w:rFonts w:asciiTheme="minorHAnsi" w:hAnsiTheme="minorHAnsi" w:cstheme="minorHAnsi"/>
                <w:b/>
                <w:sz w:val="16"/>
                <w:szCs w:val="16"/>
                <w:u w:val="single"/>
              </w:rPr>
              <w:t>SUGGERIMENTI METODOLOGICI PER L’ATTIVITÀ DI RECUPERO A CASA</w:t>
            </w:r>
          </w:p>
        </w:tc>
      </w:tr>
      <w:tr w:rsidR="0038048E" w:rsidRPr="00997C90" w:rsidTr="00A72488">
        <w:tc>
          <w:tcPr>
            <w:tcW w:w="9778" w:type="dxa"/>
            <w:tcBorders>
              <w:top w:val="single" w:sz="4" w:space="0" w:color="auto"/>
            </w:tcBorders>
          </w:tcPr>
          <w:p w:rsidR="0038048E" w:rsidRPr="00997C90" w:rsidRDefault="0038048E" w:rsidP="00A72488">
            <w:pPr>
              <w:pStyle w:val="Titolo21"/>
              <w:rPr>
                <w:rFonts w:asciiTheme="minorHAnsi" w:hAnsiTheme="minorHAnsi" w:cstheme="minorHAnsi"/>
                <w:sz w:val="16"/>
                <w:szCs w:val="16"/>
              </w:rPr>
            </w:pPr>
          </w:p>
          <w:p w:rsidR="0038048E" w:rsidRPr="00997C90" w:rsidRDefault="0038048E" w:rsidP="00A72488">
            <w:pPr>
              <w:pStyle w:val="Titolo21"/>
              <w:rPr>
                <w:rFonts w:asciiTheme="minorHAnsi" w:hAnsiTheme="minorHAnsi" w:cstheme="minorHAnsi"/>
                <w:sz w:val="16"/>
                <w:szCs w:val="16"/>
              </w:rPr>
            </w:pPr>
            <w:r w:rsidRPr="00997C90">
              <w:rPr>
                <w:rFonts w:asciiTheme="minorHAnsi" w:hAnsiTheme="minorHAnsi" w:cstheme="minorHAnsi"/>
                <w:sz w:val="16"/>
                <w:szCs w:val="16"/>
              </w:rPr>
              <w:t>Conoscenze:</w:t>
            </w:r>
          </w:p>
          <w:p w:rsidR="0038048E" w:rsidRPr="00997C90" w:rsidRDefault="0038048E" w:rsidP="00A72488">
            <w:pPr>
              <w:pStyle w:val="Titolo21"/>
              <w:rPr>
                <w:rFonts w:asciiTheme="minorHAnsi" w:hAnsiTheme="minorHAnsi" w:cstheme="minorHAnsi"/>
                <w:sz w:val="16"/>
                <w:szCs w:val="16"/>
              </w:rPr>
            </w:pPr>
          </w:p>
          <w:p w:rsidR="0038048E" w:rsidRPr="00997C90" w:rsidRDefault="0038048E" w:rsidP="00A72488">
            <w:pPr>
              <w:pStyle w:val="Corpodeltesto"/>
              <w:spacing w:after="120"/>
              <w:ind w:left="601" w:right="1057"/>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Leggere attentamente il libro di testo</w:t>
            </w:r>
          </w:p>
          <w:p w:rsidR="0038048E" w:rsidRPr="00997C90" w:rsidRDefault="0038048E" w:rsidP="00A72488">
            <w:pPr>
              <w:pStyle w:val="Corpodeltesto"/>
              <w:spacing w:after="120"/>
              <w:ind w:left="601" w:right="445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Rivedere schemi o mappe degli argomenti</w:t>
            </w:r>
          </w:p>
          <w:p w:rsidR="0038048E" w:rsidRPr="00997C90" w:rsidRDefault="0038048E" w:rsidP="00A72488">
            <w:pPr>
              <w:pStyle w:val="Corpodeltesto"/>
              <w:spacing w:after="120"/>
              <w:ind w:left="601" w:right="631"/>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Chiedere delucidazioni  in merito ai contenuti non compresi o incerti </w:t>
            </w:r>
          </w:p>
          <w:p w:rsidR="0038048E" w:rsidRPr="00997C90" w:rsidRDefault="0038048E" w:rsidP="00A72488">
            <w:pPr>
              <w:pStyle w:val="Corpodeltesto"/>
              <w:spacing w:after="120"/>
              <w:ind w:left="601" w:right="906"/>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Rivedere gli errori commessi nelle prove scritte e/o negli esercizi assegnati e già svolti</w:t>
            </w:r>
          </w:p>
          <w:p w:rsidR="0038048E" w:rsidRPr="00997C90" w:rsidRDefault="0038048E" w:rsidP="00A72488">
            <w:pPr>
              <w:pStyle w:val="Corpodeltesto"/>
              <w:rPr>
                <w:rFonts w:asciiTheme="minorHAnsi" w:hAnsiTheme="minorHAnsi" w:cstheme="minorHAnsi"/>
                <w:sz w:val="16"/>
                <w:szCs w:val="16"/>
              </w:rPr>
            </w:pPr>
          </w:p>
        </w:tc>
      </w:tr>
      <w:tr w:rsidR="0038048E" w:rsidRPr="00997C90" w:rsidTr="00A72488">
        <w:tc>
          <w:tcPr>
            <w:tcW w:w="9778" w:type="dxa"/>
          </w:tcPr>
          <w:p w:rsidR="0038048E" w:rsidRPr="00997C90" w:rsidRDefault="0038048E" w:rsidP="00A72488">
            <w:pPr>
              <w:pStyle w:val="Corpodeltesto"/>
              <w:rPr>
                <w:rFonts w:asciiTheme="minorHAnsi" w:hAnsiTheme="minorHAnsi" w:cstheme="minorHAnsi"/>
                <w:sz w:val="16"/>
                <w:szCs w:val="16"/>
              </w:rPr>
            </w:pPr>
          </w:p>
          <w:p w:rsidR="0038048E" w:rsidRPr="00997C90" w:rsidRDefault="0038048E" w:rsidP="00A72488">
            <w:pPr>
              <w:pStyle w:val="Titolo21"/>
              <w:rPr>
                <w:rFonts w:asciiTheme="minorHAnsi" w:hAnsiTheme="minorHAnsi" w:cstheme="minorHAnsi"/>
                <w:sz w:val="16"/>
                <w:szCs w:val="16"/>
              </w:rPr>
            </w:pPr>
            <w:r w:rsidRPr="00997C90">
              <w:rPr>
                <w:rFonts w:asciiTheme="minorHAnsi" w:hAnsiTheme="minorHAnsi" w:cstheme="minorHAnsi"/>
                <w:sz w:val="16"/>
                <w:szCs w:val="16"/>
              </w:rPr>
              <w:t>Abilità / Capacità</w:t>
            </w:r>
          </w:p>
          <w:p w:rsidR="0038048E" w:rsidRPr="00997C90" w:rsidRDefault="0038048E" w:rsidP="00A72488">
            <w:pPr>
              <w:pStyle w:val="Corpodeltesto"/>
              <w:rPr>
                <w:rFonts w:asciiTheme="minorHAnsi" w:hAnsiTheme="minorHAnsi" w:cstheme="minorHAnsi"/>
                <w:b/>
                <w:sz w:val="16"/>
                <w:szCs w:val="16"/>
              </w:rPr>
            </w:pPr>
          </w:p>
          <w:p w:rsidR="0038048E" w:rsidRPr="00997C90" w:rsidRDefault="0038048E" w:rsidP="00A72488">
            <w:pPr>
              <w:pStyle w:val="Corpodeltesto"/>
              <w:spacing w:after="120"/>
              <w:ind w:left="567" w:right="647"/>
              <w:rPr>
                <w:rFonts w:asciiTheme="minorHAnsi" w:hAnsiTheme="minorHAnsi" w:cstheme="minorHAnsi"/>
                <w:sz w:val="16"/>
                <w:szCs w:val="16"/>
              </w:rPr>
            </w:pP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Consolidare l’apprendimento degli argomenti studiati, prima con il supporto del libro di testo e degli schemi disponibili, poi senza alcun ausilio</w:t>
            </w:r>
          </w:p>
          <w:p w:rsidR="0038048E" w:rsidRPr="00997C90" w:rsidRDefault="0038048E" w:rsidP="00A72488">
            <w:pPr>
              <w:pStyle w:val="Corpodeltesto"/>
              <w:spacing w:after="120"/>
              <w:ind w:right="764"/>
              <w:rPr>
                <w:rFonts w:asciiTheme="minorHAnsi" w:hAnsiTheme="minorHAnsi" w:cstheme="minorHAnsi"/>
                <w:sz w:val="16"/>
                <w:szCs w:val="16"/>
              </w:rPr>
            </w:pPr>
            <w:r w:rsidRPr="00997C90">
              <w:rPr>
                <w:rFonts w:asciiTheme="minorHAnsi" w:hAnsiTheme="minorHAnsi" w:cstheme="minorHAnsi"/>
                <w:sz w:val="16"/>
                <w:szCs w:val="16"/>
              </w:rPr>
              <w:t xml:space="preserve">       </w:t>
            </w:r>
            <w:r w:rsidR="00547B8D">
              <w:rPr>
                <w:rFonts w:asciiTheme="minorHAnsi" w:hAnsiTheme="minorHAnsi" w:cstheme="minorHAnsi"/>
                <w:sz w:val="16"/>
                <w:szCs w:val="16"/>
              </w:rPr>
              <w:t xml:space="preserve">       </w:t>
            </w: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Ripetere ad alta voce le parti più complesse sulla base degli schemi prodotti </w:t>
            </w:r>
          </w:p>
          <w:p w:rsidR="0038048E" w:rsidRPr="00997C90" w:rsidRDefault="0038048E" w:rsidP="00A72488">
            <w:pPr>
              <w:pStyle w:val="Corpodeltesto"/>
              <w:spacing w:after="120"/>
              <w:ind w:left="599" w:right="2829"/>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Fare attività scritte, assegnate o predisposte dall’insegnante</w:t>
            </w:r>
          </w:p>
          <w:p w:rsidR="0038048E" w:rsidRPr="00997C90" w:rsidRDefault="0038048E" w:rsidP="00A72488">
            <w:pPr>
              <w:pStyle w:val="Corpodeltesto"/>
              <w:spacing w:after="120"/>
              <w:ind w:left="599"/>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Usare il lessico specifico della disciplina</w:t>
            </w:r>
          </w:p>
          <w:p w:rsidR="0038048E" w:rsidRPr="00997C90" w:rsidRDefault="0038048E" w:rsidP="00A72488">
            <w:pPr>
              <w:pStyle w:val="Corpodeltesto"/>
              <w:rPr>
                <w:rFonts w:asciiTheme="minorHAnsi" w:hAnsiTheme="minorHAnsi" w:cstheme="minorHAnsi"/>
                <w:sz w:val="16"/>
                <w:szCs w:val="16"/>
              </w:rPr>
            </w:pP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Francavilla, 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I docenti</w:t>
      </w:r>
      <w:r w:rsidRPr="00997C90">
        <w:rPr>
          <w:rFonts w:asciiTheme="minorHAnsi" w:eastAsia="SimSun" w:hAnsiTheme="minorHAnsi" w:cstheme="minorHAnsi"/>
          <w:kern w:val="3"/>
          <w:sz w:val="24"/>
          <w:szCs w:val="24"/>
          <w:lang w:eastAsia="zh-CN" w:bidi="hi-IN"/>
        </w:rPr>
        <w:tab/>
        <w:t>I Genitori</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r w:rsidRPr="00997C90">
        <w:rPr>
          <w:rFonts w:asciiTheme="minorHAnsi" w:eastAsia="SimSun" w:hAnsiTheme="minorHAnsi" w:cstheme="minorHAnsi"/>
          <w:kern w:val="3"/>
          <w:sz w:val="24"/>
          <w:szCs w:val="24"/>
          <w:lang w:eastAsia="zh-CN" w:bidi="hi-IN"/>
        </w:rPr>
        <w:tab/>
        <w:t>__________________________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lastRenderedPageBreak/>
        <w:t>_______________________</w:t>
      </w:r>
    </w:p>
    <w:p w:rsidR="00C61171" w:rsidRPr="00997C90" w:rsidRDefault="00C61171" w:rsidP="000904D8">
      <w:pPr>
        <w:widowControl w:val="0"/>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sectPr w:rsidR="00C61171" w:rsidRPr="00997C90" w:rsidSect="004F6765">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EA7" w:rsidRDefault="002B5EA7" w:rsidP="008E1520">
      <w:pPr>
        <w:spacing w:after="0" w:line="240" w:lineRule="auto"/>
      </w:pPr>
      <w:r>
        <w:separator/>
      </w:r>
    </w:p>
  </w:endnote>
  <w:endnote w:type="continuationSeparator" w:id="1">
    <w:p w:rsidR="002B5EA7" w:rsidRDefault="002B5EA7" w:rsidP="008E15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EA7" w:rsidRDefault="002B5EA7" w:rsidP="008E1520">
      <w:pPr>
        <w:spacing w:after="0" w:line="240" w:lineRule="auto"/>
      </w:pPr>
      <w:r>
        <w:separator/>
      </w:r>
    </w:p>
  </w:footnote>
  <w:footnote w:type="continuationSeparator" w:id="1">
    <w:p w:rsidR="002B5EA7" w:rsidRDefault="002B5EA7" w:rsidP="008E15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520" w:rsidRPr="00C56E49" w:rsidRDefault="008E1520" w:rsidP="008E1520">
    <w:pPr>
      <w:spacing w:before="68" w:line="235" w:lineRule="auto"/>
      <w:ind w:left="3189" w:right="801" w:firstLine="588"/>
      <w:rPr>
        <w:b/>
        <w:sz w:val="20"/>
      </w:rPr>
    </w:pPr>
    <w:r w:rsidRPr="00C56E49">
      <w:rPr>
        <w:b/>
        <w:noProof/>
        <w:lang w:eastAsia="it-IT"/>
      </w:rPr>
      <w:drawing>
        <wp:anchor distT="0" distB="0" distL="0" distR="0" simplePos="0" relativeHeight="251659264" behindDoc="0" locked="0" layoutInCell="1" allowOverlap="1">
          <wp:simplePos x="0" y="0"/>
          <wp:positionH relativeFrom="page">
            <wp:posOffset>411480</wp:posOffset>
          </wp:positionH>
          <wp:positionV relativeFrom="paragraph">
            <wp:posOffset>-180486</wp:posOffset>
          </wp:positionV>
          <wp:extent cx="1072895" cy="113385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72895" cy="1133855"/>
                  </a:xfrm>
                  <a:prstGeom prst="rect">
                    <a:avLst/>
                  </a:prstGeom>
                </pic:spPr>
              </pic:pic>
            </a:graphicData>
          </a:graphic>
        </wp:anchor>
      </w:drawing>
    </w:r>
    <w:r w:rsidRPr="00C56E49">
      <w:rPr>
        <w:b/>
        <w:sz w:val="20"/>
      </w:rPr>
      <w:t>ISTITUTO COMPRENSIVO STATALE “F. P. MICHETTI” VIALE</w:t>
    </w:r>
    <w:r w:rsidRPr="00C56E49">
      <w:rPr>
        <w:b/>
        <w:spacing w:val="-2"/>
        <w:sz w:val="20"/>
      </w:rPr>
      <w:t xml:space="preserve"> </w:t>
    </w:r>
    <w:r w:rsidRPr="00C56E49">
      <w:rPr>
        <w:b/>
        <w:sz w:val="20"/>
      </w:rPr>
      <w:t>G.</w:t>
    </w:r>
    <w:r w:rsidRPr="00C56E49">
      <w:rPr>
        <w:b/>
        <w:spacing w:val="-2"/>
        <w:sz w:val="20"/>
      </w:rPr>
      <w:t xml:space="preserve"> </w:t>
    </w:r>
    <w:r w:rsidRPr="00C56E49">
      <w:rPr>
        <w:b/>
        <w:sz w:val="20"/>
      </w:rPr>
      <w:t>D’ANNUNZIO</w:t>
    </w:r>
    <w:r w:rsidRPr="00C56E49">
      <w:rPr>
        <w:b/>
        <w:spacing w:val="-2"/>
        <w:sz w:val="20"/>
      </w:rPr>
      <w:t xml:space="preserve"> </w:t>
    </w:r>
    <w:r w:rsidRPr="00C56E49">
      <w:rPr>
        <w:b/>
        <w:sz w:val="20"/>
      </w:rPr>
      <w:t>56/B</w:t>
    </w:r>
    <w:r w:rsidRPr="00C56E49">
      <w:rPr>
        <w:b/>
        <w:spacing w:val="-1"/>
        <w:sz w:val="20"/>
      </w:rPr>
      <w:t xml:space="preserve"> </w:t>
    </w:r>
    <w:r w:rsidRPr="00C56E49">
      <w:rPr>
        <w:b/>
        <w:sz w:val="20"/>
      </w:rPr>
      <w:t>-</w:t>
    </w:r>
    <w:r w:rsidRPr="00C56E49">
      <w:rPr>
        <w:b/>
        <w:spacing w:val="-4"/>
        <w:sz w:val="20"/>
      </w:rPr>
      <w:t xml:space="preserve"> </w:t>
    </w:r>
    <w:r w:rsidRPr="00C56E49">
      <w:rPr>
        <w:b/>
        <w:sz w:val="20"/>
      </w:rPr>
      <w:t>66023</w:t>
    </w:r>
    <w:r w:rsidRPr="00C56E49">
      <w:rPr>
        <w:b/>
        <w:spacing w:val="-4"/>
        <w:sz w:val="20"/>
      </w:rPr>
      <w:t xml:space="preserve"> </w:t>
    </w:r>
    <w:r w:rsidRPr="00C56E49">
      <w:rPr>
        <w:b/>
        <w:sz w:val="20"/>
      </w:rPr>
      <w:t>FRANCAVILLA</w:t>
    </w:r>
    <w:r w:rsidRPr="00C56E49">
      <w:rPr>
        <w:b/>
        <w:spacing w:val="-2"/>
        <w:sz w:val="20"/>
      </w:rPr>
      <w:t xml:space="preserve"> </w:t>
    </w:r>
    <w:r w:rsidRPr="00C56E49">
      <w:rPr>
        <w:b/>
        <w:sz w:val="20"/>
      </w:rPr>
      <w:t>AL</w:t>
    </w:r>
    <w:r w:rsidRPr="00C56E49">
      <w:rPr>
        <w:b/>
        <w:spacing w:val="-5"/>
        <w:sz w:val="20"/>
      </w:rPr>
      <w:t xml:space="preserve"> </w:t>
    </w:r>
    <w:r w:rsidRPr="00C56E49">
      <w:rPr>
        <w:b/>
        <w:sz w:val="20"/>
      </w:rPr>
      <w:t>MARE</w:t>
    </w:r>
    <w:r w:rsidRPr="00C56E49">
      <w:rPr>
        <w:b/>
        <w:spacing w:val="-24"/>
        <w:sz w:val="20"/>
      </w:rPr>
      <w:t xml:space="preserve"> </w:t>
    </w:r>
    <w:r w:rsidRPr="00C56E49">
      <w:rPr>
        <w:b/>
        <w:sz w:val="20"/>
      </w:rPr>
      <w:t>(CH)</w:t>
    </w:r>
  </w:p>
  <w:p w:rsidR="008E1520" w:rsidRPr="00C56E49" w:rsidRDefault="008E1520" w:rsidP="008E1520">
    <w:pPr>
      <w:spacing w:before="2"/>
      <w:ind w:left="3763"/>
      <w:rPr>
        <w:b/>
        <w:sz w:val="20"/>
      </w:rPr>
    </w:pPr>
    <w:r w:rsidRPr="00C56E49">
      <w:rPr>
        <w:b/>
        <w:sz w:val="20"/>
      </w:rPr>
      <w:t>Tel.: Segr.085/817100 Pres. 085/4910759 - Fax: 085/4919880</w:t>
    </w:r>
  </w:p>
  <w:p w:rsidR="008E1520" w:rsidRPr="00C56E49" w:rsidRDefault="008E1520" w:rsidP="008E1520">
    <w:pPr>
      <w:spacing w:before="3" w:line="244" w:lineRule="auto"/>
      <w:ind w:left="3079" w:right="697"/>
      <w:jc w:val="center"/>
      <w:rPr>
        <w:b/>
        <w:sz w:val="20"/>
      </w:rPr>
    </w:pPr>
    <w:r w:rsidRPr="00C56E49">
      <w:rPr>
        <w:b/>
        <w:sz w:val="20"/>
      </w:rPr>
      <w:t xml:space="preserve">Mail istituz.: </w:t>
    </w:r>
    <w:hyperlink r:id="rId2">
      <w:r w:rsidRPr="00C56E49">
        <w:rPr>
          <w:b/>
          <w:color w:val="0000FF"/>
          <w:sz w:val="20"/>
          <w:u w:val="single" w:color="0000FF"/>
        </w:rPr>
        <w:t>chic82700q@istruzione.it</w:t>
      </w:r>
      <w:r w:rsidRPr="00C56E49">
        <w:rPr>
          <w:b/>
          <w:color w:val="0000FF"/>
          <w:sz w:val="20"/>
        </w:rPr>
        <w:t xml:space="preserve"> </w:t>
      </w:r>
    </w:hyperlink>
    <w:r w:rsidRPr="00C56E49">
      <w:rPr>
        <w:b/>
        <w:sz w:val="20"/>
      </w:rPr>
      <w:t xml:space="preserve">- P.E.C.: </w:t>
    </w:r>
    <w:hyperlink r:id="rId3">
      <w:r w:rsidRPr="00C56E49">
        <w:rPr>
          <w:b/>
          <w:color w:val="0000FF"/>
          <w:sz w:val="20"/>
          <w:u w:val="single" w:color="0000FF"/>
        </w:rPr>
        <w:t>chic82700q@pec.istruzione.it</w:t>
      </w:r>
    </w:hyperlink>
    <w:r w:rsidRPr="00C56E49">
      <w:rPr>
        <w:b/>
        <w:color w:val="0000FF"/>
        <w:sz w:val="20"/>
      </w:rPr>
      <w:t xml:space="preserve"> </w:t>
    </w:r>
    <w:r w:rsidRPr="00C56E49">
      <w:rPr>
        <w:b/>
        <w:color w:val="0000FF"/>
        <w:sz w:val="20"/>
        <w:u w:val="single" w:color="0000FF"/>
      </w:rPr>
      <w:t xml:space="preserve">Sito web </w:t>
    </w:r>
    <w:hyperlink r:id="rId4">
      <w:r w:rsidRPr="00C56E49">
        <w:rPr>
          <w:b/>
          <w:color w:val="0000FF"/>
          <w:sz w:val="20"/>
          <w:u w:val="single" w:color="0000FF"/>
        </w:rPr>
        <w:t>www.icmichettifrancavilla.edu.it</w:t>
      </w:r>
    </w:hyperlink>
  </w:p>
  <w:p w:rsidR="008E1520" w:rsidRPr="008E1520" w:rsidRDefault="008E1520" w:rsidP="008E1520">
    <w:pPr>
      <w:tabs>
        <w:tab w:val="left" w:pos="7185"/>
      </w:tabs>
      <w:spacing w:before="1"/>
      <w:ind w:left="2433"/>
      <w:jc w:val="center"/>
      <w:rPr>
        <w:sz w:val="20"/>
      </w:rPr>
    </w:pPr>
    <w:r w:rsidRPr="00C56E49">
      <w:rPr>
        <w:b/>
        <w:sz w:val="20"/>
      </w:rPr>
      <w:t>Distretto Scolastico</w:t>
    </w:r>
    <w:r w:rsidRPr="00C56E49">
      <w:rPr>
        <w:b/>
        <w:spacing w:val="-3"/>
        <w:sz w:val="20"/>
      </w:rPr>
      <w:t xml:space="preserve"> </w:t>
    </w:r>
    <w:r w:rsidRPr="00C56E49">
      <w:rPr>
        <w:b/>
        <w:sz w:val="20"/>
      </w:rPr>
      <w:t>n°</w:t>
    </w:r>
    <w:r w:rsidRPr="00C56E49">
      <w:rPr>
        <w:b/>
        <w:spacing w:val="-4"/>
        <w:sz w:val="20"/>
      </w:rPr>
      <w:t xml:space="preserve"> </w:t>
    </w:r>
    <w:r w:rsidRPr="00C56E49">
      <w:rPr>
        <w:b/>
        <w:sz w:val="20"/>
      </w:rPr>
      <w:t>9</w:t>
    </w:r>
    <w:r>
      <w:rPr>
        <w:sz w:val="20"/>
      </w:rPr>
      <w:tab/>
      <w:t>C. F.</w:t>
    </w:r>
    <w:r>
      <w:rPr>
        <w:spacing w:val="1"/>
        <w:sz w:val="20"/>
      </w:rPr>
      <w:t xml:space="preserve"> </w:t>
    </w:r>
    <w:r>
      <w:rPr>
        <w:sz w:val="20"/>
      </w:rPr>
      <w:t>8000118069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573"/>
    <w:multiLevelType w:val="hybridMultilevel"/>
    <w:tmpl w:val="3398AC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7E75AAB"/>
    <w:multiLevelType w:val="hybridMultilevel"/>
    <w:tmpl w:val="0DEA4F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CAB1DD1"/>
    <w:multiLevelType w:val="multilevel"/>
    <w:tmpl w:val="7AFC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D13BD9"/>
    <w:multiLevelType w:val="hybridMultilevel"/>
    <w:tmpl w:val="44189A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85259CF"/>
    <w:multiLevelType w:val="hybridMultilevel"/>
    <w:tmpl w:val="4A7A7DFE"/>
    <w:lvl w:ilvl="0" w:tplc="9B6C295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B1D17F4"/>
    <w:multiLevelType w:val="hybridMultilevel"/>
    <w:tmpl w:val="B972FD5E"/>
    <w:lvl w:ilvl="0" w:tplc="EC20181E">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00E07C9"/>
    <w:multiLevelType w:val="hybridMultilevel"/>
    <w:tmpl w:val="0B16C678"/>
    <w:lvl w:ilvl="0" w:tplc="C96E2AEC">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6A27B52"/>
    <w:multiLevelType w:val="hybridMultilevel"/>
    <w:tmpl w:val="4536B780"/>
    <w:lvl w:ilvl="0" w:tplc="FB686B56">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8BF039A"/>
    <w:multiLevelType w:val="hybridMultilevel"/>
    <w:tmpl w:val="746CEE98"/>
    <w:lvl w:ilvl="0" w:tplc="EC20181E">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3AE796F"/>
    <w:multiLevelType w:val="hybridMultilevel"/>
    <w:tmpl w:val="DA5C7E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EAA5F4F"/>
    <w:multiLevelType w:val="hybridMultilevel"/>
    <w:tmpl w:val="5992A418"/>
    <w:lvl w:ilvl="0" w:tplc="4F4448E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0D05E25"/>
    <w:multiLevelType w:val="hybridMultilevel"/>
    <w:tmpl w:val="67F6A62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650968C9"/>
    <w:multiLevelType w:val="hybridMultilevel"/>
    <w:tmpl w:val="44D04EA8"/>
    <w:lvl w:ilvl="0" w:tplc="EC20181E">
      <w:numFmt w:val="bullet"/>
      <w:lvlText w:val=""/>
      <w:lvlJc w:val="left"/>
      <w:pPr>
        <w:ind w:left="1425" w:hanging="360"/>
      </w:pPr>
      <w:rPr>
        <w:rFonts w:ascii="Symbol" w:eastAsia="Calibri" w:hAnsi="Symbol" w:cs="Times New Roman"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3">
    <w:nsid w:val="6B84017D"/>
    <w:multiLevelType w:val="hybridMultilevel"/>
    <w:tmpl w:val="884094E2"/>
    <w:lvl w:ilvl="0" w:tplc="93C80C70">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C8A48A1"/>
    <w:multiLevelType w:val="hybridMultilevel"/>
    <w:tmpl w:val="F5C2AB9C"/>
    <w:lvl w:ilvl="0" w:tplc="EC20181E">
      <w:numFmt w:val="bullet"/>
      <w:lvlText w:val=""/>
      <w:lvlJc w:val="left"/>
      <w:pPr>
        <w:ind w:left="1425" w:hanging="360"/>
      </w:pPr>
      <w:rPr>
        <w:rFonts w:ascii="Symbol" w:eastAsia="Calibri" w:hAnsi="Symbol" w:cs="Times New Roman"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5">
    <w:nsid w:val="794E016A"/>
    <w:multiLevelType w:val="hybridMultilevel"/>
    <w:tmpl w:val="FFE8ECE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A696D16"/>
    <w:multiLevelType w:val="multilevel"/>
    <w:tmpl w:val="83200B30"/>
    <w:styleLink w:val="WW8Num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nsid w:val="7AEF6E14"/>
    <w:multiLevelType w:val="hybridMultilevel"/>
    <w:tmpl w:val="8A625A58"/>
    <w:lvl w:ilvl="0" w:tplc="EC20181E">
      <w:numFmt w:val="bullet"/>
      <w:lvlText w:val=""/>
      <w:lvlJc w:val="left"/>
      <w:pPr>
        <w:ind w:left="1428" w:hanging="360"/>
      </w:pPr>
      <w:rPr>
        <w:rFonts w:ascii="Symbol" w:eastAsia="Calibri" w:hAnsi="Symbol"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nsid w:val="7C923DF7"/>
    <w:multiLevelType w:val="hybridMultilevel"/>
    <w:tmpl w:val="D6D8CB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0"/>
  </w:num>
  <w:num w:numId="3">
    <w:abstractNumId w:val="9"/>
  </w:num>
  <w:num w:numId="4">
    <w:abstractNumId w:val="15"/>
  </w:num>
  <w:num w:numId="5">
    <w:abstractNumId w:val="1"/>
  </w:num>
  <w:num w:numId="6">
    <w:abstractNumId w:val="7"/>
  </w:num>
  <w:num w:numId="7">
    <w:abstractNumId w:val="5"/>
  </w:num>
  <w:num w:numId="8">
    <w:abstractNumId w:val="12"/>
  </w:num>
  <w:num w:numId="9">
    <w:abstractNumId w:val="14"/>
  </w:num>
  <w:num w:numId="10">
    <w:abstractNumId w:val="17"/>
  </w:num>
  <w:num w:numId="11">
    <w:abstractNumId w:val="8"/>
  </w:num>
  <w:num w:numId="12">
    <w:abstractNumId w:val="13"/>
  </w:num>
  <w:num w:numId="13">
    <w:abstractNumId w:val="2"/>
  </w:num>
  <w:num w:numId="14">
    <w:abstractNumId w:val="11"/>
  </w:num>
  <w:num w:numId="15">
    <w:abstractNumId w:val="16"/>
  </w:num>
  <w:num w:numId="16">
    <w:abstractNumId w:val="16"/>
    <w:lvlOverride w:ilvl="0">
      <w:startOverride w:val="1"/>
    </w:lvlOverride>
  </w:num>
  <w:num w:numId="17">
    <w:abstractNumId w:val="0"/>
  </w:num>
  <w:num w:numId="18">
    <w:abstractNumId w:val="4"/>
  </w:num>
  <w:num w:numId="19">
    <w:abstractNumId w:val="3"/>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hyphenationZone w:val="283"/>
  <w:drawingGridHorizontalSpacing w:val="110"/>
  <w:displayHorizontalDrawingGridEvery w:val="2"/>
  <w:characterSpacingControl w:val="doNotCompress"/>
  <w:footnotePr>
    <w:footnote w:id="0"/>
    <w:footnote w:id="1"/>
  </w:footnotePr>
  <w:endnotePr>
    <w:endnote w:id="0"/>
    <w:endnote w:id="1"/>
  </w:endnotePr>
  <w:compat/>
  <w:rsids>
    <w:rsidRoot w:val="006F52BF"/>
    <w:rsid w:val="0000539C"/>
    <w:rsid w:val="00024EE1"/>
    <w:rsid w:val="00046EF8"/>
    <w:rsid w:val="00084031"/>
    <w:rsid w:val="000857CB"/>
    <w:rsid w:val="000904D8"/>
    <w:rsid w:val="00091213"/>
    <w:rsid w:val="00095367"/>
    <w:rsid w:val="000A1B6F"/>
    <w:rsid w:val="000B6A66"/>
    <w:rsid w:val="000C3AD4"/>
    <w:rsid w:val="000E0161"/>
    <w:rsid w:val="000E7845"/>
    <w:rsid w:val="00110AAD"/>
    <w:rsid w:val="001161AE"/>
    <w:rsid w:val="00132ECE"/>
    <w:rsid w:val="00141C74"/>
    <w:rsid w:val="00142482"/>
    <w:rsid w:val="00145514"/>
    <w:rsid w:val="001575AF"/>
    <w:rsid w:val="00163A5D"/>
    <w:rsid w:val="00166437"/>
    <w:rsid w:val="0016696A"/>
    <w:rsid w:val="001803BA"/>
    <w:rsid w:val="001A35B8"/>
    <w:rsid w:val="001B0F96"/>
    <w:rsid w:val="001B4F7F"/>
    <w:rsid w:val="001B692A"/>
    <w:rsid w:val="001C09F1"/>
    <w:rsid w:val="001E1A52"/>
    <w:rsid w:val="001E31DC"/>
    <w:rsid w:val="001E5A14"/>
    <w:rsid w:val="001F3448"/>
    <w:rsid w:val="001F4BDD"/>
    <w:rsid w:val="001F7715"/>
    <w:rsid w:val="00202360"/>
    <w:rsid w:val="00206A50"/>
    <w:rsid w:val="00211C36"/>
    <w:rsid w:val="00212BA0"/>
    <w:rsid w:val="00215F70"/>
    <w:rsid w:val="00223CCE"/>
    <w:rsid w:val="002357C8"/>
    <w:rsid w:val="00245375"/>
    <w:rsid w:val="00262757"/>
    <w:rsid w:val="00263D58"/>
    <w:rsid w:val="00276D1C"/>
    <w:rsid w:val="00282E62"/>
    <w:rsid w:val="002844A5"/>
    <w:rsid w:val="00285FEA"/>
    <w:rsid w:val="002869CE"/>
    <w:rsid w:val="002A6A5A"/>
    <w:rsid w:val="002B20B9"/>
    <w:rsid w:val="002B5EA7"/>
    <w:rsid w:val="002C6008"/>
    <w:rsid w:val="002C7B8D"/>
    <w:rsid w:val="002D2DE7"/>
    <w:rsid w:val="002E4853"/>
    <w:rsid w:val="002F4C24"/>
    <w:rsid w:val="00300555"/>
    <w:rsid w:val="00315609"/>
    <w:rsid w:val="00336EDB"/>
    <w:rsid w:val="0034605A"/>
    <w:rsid w:val="00350D02"/>
    <w:rsid w:val="00366764"/>
    <w:rsid w:val="003718D0"/>
    <w:rsid w:val="00373089"/>
    <w:rsid w:val="0038048E"/>
    <w:rsid w:val="00392C3D"/>
    <w:rsid w:val="003A7559"/>
    <w:rsid w:val="003B14AA"/>
    <w:rsid w:val="003B57EC"/>
    <w:rsid w:val="003C4C53"/>
    <w:rsid w:val="003D7436"/>
    <w:rsid w:val="003E6BC4"/>
    <w:rsid w:val="003F10BE"/>
    <w:rsid w:val="003F2626"/>
    <w:rsid w:val="003F6DFF"/>
    <w:rsid w:val="004018C8"/>
    <w:rsid w:val="00413A22"/>
    <w:rsid w:val="00414362"/>
    <w:rsid w:val="00421423"/>
    <w:rsid w:val="00422E02"/>
    <w:rsid w:val="00430F05"/>
    <w:rsid w:val="0045401E"/>
    <w:rsid w:val="0047301F"/>
    <w:rsid w:val="004945C0"/>
    <w:rsid w:val="004A138A"/>
    <w:rsid w:val="004C4771"/>
    <w:rsid w:val="004C5B4B"/>
    <w:rsid w:val="004E364F"/>
    <w:rsid w:val="004F35D1"/>
    <w:rsid w:val="004F6765"/>
    <w:rsid w:val="005407DB"/>
    <w:rsid w:val="00543DDF"/>
    <w:rsid w:val="005465A8"/>
    <w:rsid w:val="00547B8D"/>
    <w:rsid w:val="0056052D"/>
    <w:rsid w:val="005A3786"/>
    <w:rsid w:val="005A72EE"/>
    <w:rsid w:val="005C20D9"/>
    <w:rsid w:val="005D43C7"/>
    <w:rsid w:val="00600309"/>
    <w:rsid w:val="00602C5D"/>
    <w:rsid w:val="00606EAE"/>
    <w:rsid w:val="0063100C"/>
    <w:rsid w:val="00633191"/>
    <w:rsid w:val="006524B2"/>
    <w:rsid w:val="00662884"/>
    <w:rsid w:val="006862E0"/>
    <w:rsid w:val="006909DC"/>
    <w:rsid w:val="006937A0"/>
    <w:rsid w:val="0069615F"/>
    <w:rsid w:val="006A3207"/>
    <w:rsid w:val="006B18AD"/>
    <w:rsid w:val="006C00FC"/>
    <w:rsid w:val="006D2D09"/>
    <w:rsid w:val="006D4E2F"/>
    <w:rsid w:val="006D7DBF"/>
    <w:rsid w:val="006F09ED"/>
    <w:rsid w:val="006F52BF"/>
    <w:rsid w:val="0070737C"/>
    <w:rsid w:val="007419D7"/>
    <w:rsid w:val="007501EA"/>
    <w:rsid w:val="0075557E"/>
    <w:rsid w:val="00772DFF"/>
    <w:rsid w:val="00783110"/>
    <w:rsid w:val="007837E5"/>
    <w:rsid w:val="007908F1"/>
    <w:rsid w:val="00795ACC"/>
    <w:rsid w:val="007B142B"/>
    <w:rsid w:val="007E21CD"/>
    <w:rsid w:val="007E67A4"/>
    <w:rsid w:val="007F4F07"/>
    <w:rsid w:val="008352E0"/>
    <w:rsid w:val="00847D8B"/>
    <w:rsid w:val="00850D60"/>
    <w:rsid w:val="00852507"/>
    <w:rsid w:val="00854519"/>
    <w:rsid w:val="008579FA"/>
    <w:rsid w:val="0086516B"/>
    <w:rsid w:val="00876AC2"/>
    <w:rsid w:val="00883DAB"/>
    <w:rsid w:val="00884112"/>
    <w:rsid w:val="008A5017"/>
    <w:rsid w:val="008A6AFB"/>
    <w:rsid w:val="008C24D3"/>
    <w:rsid w:val="008D6FAF"/>
    <w:rsid w:val="008E1520"/>
    <w:rsid w:val="008F2FED"/>
    <w:rsid w:val="00900596"/>
    <w:rsid w:val="00901AB5"/>
    <w:rsid w:val="009120AF"/>
    <w:rsid w:val="00916BA5"/>
    <w:rsid w:val="00927C41"/>
    <w:rsid w:val="00931CB1"/>
    <w:rsid w:val="00945A6F"/>
    <w:rsid w:val="00972D5B"/>
    <w:rsid w:val="009912B3"/>
    <w:rsid w:val="00997C90"/>
    <w:rsid w:val="009B5BBB"/>
    <w:rsid w:val="009E06AF"/>
    <w:rsid w:val="00A00496"/>
    <w:rsid w:val="00A10563"/>
    <w:rsid w:val="00A20575"/>
    <w:rsid w:val="00A26792"/>
    <w:rsid w:val="00A328B5"/>
    <w:rsid w:val="00A4097D"/>
    <w:rsid w:val="00A541EF"/>
    <w:rsid w:val="00A72488"/>
    <w:rsid w:val="00A94FC7"/>
    <w:rsid w:val="00A97A89"/>
    <w:rsid w:val="00AF61A1"/>
    <w:rsid w:val="00B1291A"/>
    <w:rsid w:val="00B12F1A"/>
    <w:rsid w:val="00B25B78"/>
    <w:rsid w:val="00B3266A"/>
    <w:rsid w:val="00B400D2"/>
    <w:rsid w:val="00B40ECB"/>
    <w:rsid w:val="00B42BC3"/>
    <w:rsid w:val="00B524A2"/>
    <w:rsid w:val="00B55E6E"/>
    <w:rsid w:val="00B76B97"/>
    <w:rsid w:val="00B84250"/>
    <w:rsid w:val="00B87D90"/>
    <w:rsid w:val="00B93679"/>
    <w:rsid w:val="00B97354"/>
    <w:rsid w:val="00BA3B1B"/>
    <w:rsid w:val="00BB069D"/>
    <w:rsid w:val="00BB58CA"/>
    <w:rsid w:val="00BB76F7"/>
    <w:rsid w:val="00BD73EC"/>
    <w:rsid w:val="00C12023"/>
    <w:rsid w:val="00C14B53"/>
    <w:rsid w:val="00C26217"/>
    <w:rsid w:val="00C332B8"/>
    <w:rsid w:val="00C43D31"/>
    <w:rsid w:val="00C543A5"/>
    <w:rsid w:val="00C55DEB"/>
    <w:rsid w:val="00C5690F"/>
    <w:rsid w:val="00C61171"/>
    <w:rsid w:val="00C6360F"/>
    <w:rsid w:val="00C662BB"/>
    <w:rsid w:val="00C93EF0"/>
    <w:rsid w:val="00CA2B65"/>
    <w:rsid w:val="00CB4D65"/>
    <w:rsid w:val="00CB6C19"/>
    <w:rsid w:val="00CD2ED5"/>
    <w:rsid w:val="00CD3689"/>
    <w:rsid w:val="00CE60FA"/>
    <w:rsid w:val="00CF3E2F"/>
    <w:rsid w:val="00D05925"/>
    <w:rsid w:val="00D11B4C"/>
    <w:rsid w:val="00D13A5C"/>
    <w:rsid w:val="00D32E04"/>
    <w:rsid w:val="00D45028"/>
    <w:rsid w:val="00D53E93"/>
    <w:rsid w:val="00D73C68"/>
    <w:rsid w:val="00D73D63"/>
    <w:rsid w:val="00D8383C"/>
    <w:rsid w:val="00DA2316"/>
    <w:rsid w:val="00DC45BF"/>
    <w:rsid w:val="00DD7D41"/>
    <w:rsid w:val="00DE4A35"/>
    <w:rsid w:val="00DF3E4A"/>
    <w:rsid w:val="00E23330"/>
    <w:rsid w:val="00E303AC"/>
    <w:rsid w:val="00E54593"/>
    <w:rsid w:val="00E62B3B"/>
    <w:rsid w:val="00E94D99"/>
    <w:rsid w:val="00E94EE6"/>
    <w:rsid w:val="00EA293B"/>
    <w:rsid w:val="00ED10D2"/>
    <w:rsid w:val="00ED6206"/>
    <w:rsid w:val="00F028DC"/>
    <w:rsid w:val="00F143A1"/>
    <w:rsid w:val="00F264F9"/>
    <w:rsid w:val="00F460F3"/>
    <w:rsid w:val="00F560E8"/>
    <w:rsid w:val="00F64D53"/>
    <w:rsid w:val="00F76326"/>
    <w:rsid w:val="00F77D84"/>
    <w:rsid w:val="00F9016D"/>
    <w:rsid w:val="00FB3DC6"/>
    <w:rsid w:val="00FE1807"/>
    <w:rsid w:val="00FE6B88"/>
    <w:rsid w:val="00FE6BA2"/>
    <w:rsid w:val="00FF1E5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912B3"/>
    <w:pPr>
      <w:spacing w:after="200" w:line="276" w:lineRule="auto"/>
    </w:pPr>
    <w:rPr>
      <w:sz w:val="22"/>
      <w:szCs w:val="22"/>
      <w:lang w:eastAsia="en-US"/>
    </w:rPr>
  </w:style>
  <w:style w:type="paragraph" w:styleId="Titolo1">
    <w:name w:val="heading 1"/>
    <w:basedOn w:val="Normale"/>
    <w:next w:val="Normale"/>
    <w:link w:val="Titolo1Carattere"/>
    <w:qFormat/>
    <w:rsid w:val="00CB4D65"/>
    <w:pPr>
      <w:keepNext/>
      <w:widowControl w:val="0"/>
      <w:autoSpaceDE w:val="0"/>
      <w:autoSpaceDN w:val="0"/>
      <w:adjustRightInd w:val="0"/>
      <w:spacing w:after="0" w:line="240" w:lineRule="auto"/>
      <w:outlineLvl w:val="0"/>
    </w:pPr>
    <w:rPr>
      <w:rFonts w:ascii="Times New Roman" w:eastAsia="Times New Roman" w:hAnsi="Times New Roman"/>
      <w:sz w:val="48"/>
      <w:szCs w:val="20"/>
      <w:lang w:eastAsia="it-IT"/>
    </w:rPr>
  </w:style>
  <w:style w:type="paragraph" w:styleId="Titolo3">
    <w:name w:val="heading 3"/>
    <w:basedOn w:val="Normale"/>
    <w:next w:val="Normale"/>
    <w:link w:val="Titolo3Carattere"/>
    <w:uiPriority w:val="9"/>
    <w:semiHidden/>
    <w:unhideWhenUsed/>
    <w:qFormat/>
    <w:rsid w:val="00084031"/>
    <w:pPr>
      <w:keepNext/>
      <w:spacing w:before="240" w:after="60"/>
      <w:outlineLvl w:val="2"/>
    </w:pPr>
    <w:rPr>
      <w:rFonts w:ascii="Cambria" w:eastAsia="Times New Roman"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CB4D65"/>
    <w:rPr>
      <w:rFonts w:ascii="Times New Roman" w:eastAsia="Times New Roman" w:hAnsi="Times New Roman" w:cs="Times New Roman"/>
      <w:sz w:val="48"/>
      <w:szCs w:val="20"/>
      <w:lang w:eastAsia="it-IT"/>
    </w:rPr>
  </w:style>
  <w:style w:type="character" w:styleId="Collegamentoipertestuale">
    <w:name w:val="Hyperlink"/>
    <w:rsid w:val="00CB4D65"/>
    <w:rPr>
      <w:color w:val="0000FF"/>
      <w:u w:val="single"/>
    </w:rPr>
  </w:style>
  <w:style w:type="paragraph" w:styleId="Testofumetto">
    <w:name w:val="Balloon Text"/>
    <w:basedOn w:val="Normale"/>
    <w:link w:val="TestofumettoCarattere"/>
    <w:uiPriority w:val="99"/>
    <w:semiHidden/>
    <w:unhideWhenUsed/>
    <w:rsid w:val="00CB4D65"/>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B4D65"/>
    <w:rPr>
      <w:rFonts w:ascii="Tahoma" w:hAnsi="Tahoma" w:cs="Tahoma"/>
      <w:sz w:val="16"/>
      <w:szCs w:val="16"/>
    </w:rPr>
  </w:style>
  <w:style w:type="paragraph" w:styleId="Paragrafoelenco">
    <w:name w:val="List Paragraph"/>
    <w:basedOn w:val="Normale"/>
    <w:uiPriority w:val="34"/>
    <w:qFormat/>
    <w:rsid w:val="000E7845"/>
    <w:pPr>
      <w:ind w:left="720"/>
      <w:contextualSpacing/>
    </w:pPr>
  </w:style>
  <w:style w:type="character" w:customStyle="1" w:styleId="Titolo3Carattere">
    <w:name w:val="Titolo 3 Carattere"/>
    <w:link w:val="Titolo3"/>
    <w:uiPriority w:val="9"/>
    <w:semiHidden/>
    <w:rsid w:val="00084031"/>
    <w:rPr>
      <w:rFonts w:ascii="Cambria" w:eastAsia="Times New Roman" w:hAnsi="Cambria" w:cs="Times New Roman"/>
      <w:b/>
      <w:bCs/>
      <w:sz w:val="26"/>
      <w:szCs w:val="26"/>
      <w:lang w:eastAsia="en-US"/>
    </w:rPr>
  </w:style>
  <w:style w:type="character" w:customStyle="1" w:styleId="mw-headline">
    <w:name w:val="mw-headline"/>
    <w:basedOn w:val="Carpredefinitoparagrafo"/>
    <w:rsid w:val="00084031"/>
  </w:style>
  <w:style w:type="character" w:customStyle="1" w:styleId="mw-editsection">
    <w:name w:val="mw-editsection"/>
    <w:basedOn w:val="Carpredefinitoparagrafo"/>
    <w:rsid w:val="00084031"/>
  </w:style>
  <w:style w:type="character" w:customStyle="1" w:styleId="mw-editsection-bracket">
    <w:name w:val="mw-editsection-bracket"/>
    <w:basedOn w:val="Carpredefinitoparagrafo"/>
    <w:rsid w:val="00084031"/>
  </w:style>
  <w:style w:type="character" w:customStyle="1" w:styleId="mw-editsection-divider">
    <w:name w:val="mw-editsection-divider"/>
    <w:basedOn w:val="Carpredefinitoparagrafo"/>
    <w:rsid w:val="00084031"/>
  </w:style>
  <w:style w:type="character" w:customStyle="1" w:styleId="apple-converted-space">
    <w:name w:val="apple-converted-space"/>
    <w:basedOn w:val="Carpredefinitoparagrafo"/>
    <w:rsid w:val="00084031"/>
  </w:style>
  <w:style w:type="paragraph" w:styleId="NormaleWeb">
    <w:name w:val="Normal (Web)"/>
    <w:basedOn w:val="Normale"/>
    <w:uiPriority w:val="99"/>
    <w:semiHidden/>
    <w:unhideWhenUsed/>
    <w:rsid w:val="00084031"/>
    <w:pPr>
      <w:spacing w:before="100" w:beforeAutospacing="1" w:after="100" w:afterAutospacing="1" w:line="240" w:lineRule="auto"/>
    </w:pPr>
    <w:rPr>
      <w:rFonts w:ascii="Times New Roman" w:eastAsia="Times New Roman" w:hAnsi="Times New Roman"/>
      <w:sz w:val="24"/>
      <w:szCs w:val="24"/>
      <w:lang w:eastAsia="it-IT"/>
    </w:rPr>
  </w:style>
  <w:style w:type="numbering" w:customStyle="1" w:styleId="WW8Num7">
    <w:name w:val="WW8Num7"/>
    <w:basedOn w:val="Nessunelenco"/>
    <w:rsid w:val="00BA3B1B"/>
    <w:pPr>
      <w:numPr>
        <w:numId w:val="15"/>
      </w:numPr>
    </w:pPr>
  </w:style>
  <w:style w:type="paragraph" w:customStyle="1" w:styleId="TableParagraph">
    <w:name w:val="Table Paragraph"/>
    <w:basedOn w:val="Normale"/>
    <w:uiPriority w:val="1"/>
    <w:qFormat/>
    <w:rsid w:val="00D13A5C"/>
    <w:pPr>
      <w:widowControl w:val="0"/>
      <w:autoSpaceDE w:val="0"/>
      <w:autoSpaceDN w:val="0"/>
      <w:spacing w:before="2" w:after="0" w:line="240" w:lineRule="auto"/>
      <w:ind w:left="309"/>
    </w:pPr>
    <w:rPr>
      <w:rFonts w:ascii="Times New Roman" w:eastAsia="Times New Roman" w:hAnsi="Times New Roman"/>
    </w:rPr>
  </w:style>
  <w:style w:type="table" w:styleId="Grigliatabella">
    <w:name w:val="Table Grid"/>
    <w:basedOn w:val="Tabellanormale"/>
    <w:uiPriority w:val="59"/>
    <w:rsid w:val="00D13A5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rpodeltesto">
    <w:name w:val="Body Text"/>
    <w:basedOn w:val="Normale"/>
    <w:link w:val="CorpodeltestoCarattere"/>
    <w:rsid w:val="00D13A5C"/>
    <w:pPr>
      <w:suppressAutoHyphens/>
      <w:spacing w:after="0" w:line="240" w:lineRule="auto"/>
    </w:pPr>
    <w:rPr>
      <w:rFonts w:ascii="Arial" w:eastAsia="Times New Roman" w:hAnsi="Arial" w:cs="Arial"/>
      <w:sz w:val="24"/>
      <w:szCs w:val="20"/>
      <w:lang w:eastAsia="ar-SA"/>
    </w:rPr>
  </w:style>
  <w:style w:type="character" w:customStyle="1" w:styleId="CorpodeltestoCarattere">
    <w:name w:val="Corpo del testo Carattere"/>
    <w:basedOn w:val="Carpredefinitoparagrafo"/>
    <w:link w:val="Corpodeltesto"/>
    <w:rsid w:val="00D13A5C"/>
    <w:rPr>
      <w:rFonts w:ascii="Arial" w:eastAsia="Times New Roman" w:hAnsi="Arial" w:cs="Arial"/>
      <w:sz w:val="24"/>
      <w:lang w:eastAsia="ar-SA"/>
    </w:rPr>
  </w:style>
  <w:style w:type="paragraph" w:customStyle="1" w:styleId="Titolo21">
    <w:name w:val="Titolo 21"/>
    <w:basedOn w:val="Normale"/>
    <w:uiPriority w:val="1"/>
    <w:qFormat/>
    <w:rsid w:val="00D13A5C"/>
    <w:pPr>
      <w:widowControl w:val="0"/>
      <w:autoSpaceDE w:val="0"/>
      <w:autoSpaceDN w:val="0"/>
      <w:spacing w:after="0" w:line="240" w:lineRule="auto"/>
      <w:ind w:left="214"/>
      <w:outlineLvl w:val="2"/>
    </w:pPr>
    <w:rPr>
      <w:rFonts w:ascii="Times New Roman" w:eastAsia="Times New Roman" w:hAnsi="Times New Roman"/>
      <w:b/>
      <w:bCs/>
    </w:rPr>
  </w:style>
  <w:style w:type="paragraph" w:styleId="Intestazione">
    <w:name w:val="header"/>
    <w:basedOn w:val="Normale"/>
    <w:link w:val="IntestazioneCarattere"/>
    <w:uiPriority w:val="99"/>
    <w:semiHidden/>
    <w:unhideWhenUsed/>
    <w:rsid w:val="008E152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8E1520"/>
    <w:rPr>
      <w:sz w:val="22"/>
      <w:szCs w:val="22"/>
      <w:lang w:eastAsia="en-US"/>
    </w:rPr>
  </w:style>
  <w:style w:type="paragraph" w:styleId="Pidipagina">
    <w:name w:val="footer"/>
    <w:basedOn w:val="Normale"/>
    <w:link w:val="PidipaginaCarattere"/>
    <w:uiPriority w:val="99"/>
    <w:semiHidden/>
    <w:unhideWhenUsed/>
    <w:rsid w:val="008E152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8E1520"/>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714736285">
      <w:bodyDiv w:val="1"/>
      <w:marLeft w:val="0"/>
      <w:marRight w:val="0"/>
      <w:marTop w:val="0"/>
      <w:marBottom w:val="0"/>
      <w:divBdr>
        <w:top w:val="none" w:sz="0" w:space="0" w:color="auto"/>
        <w:left w:val="none" w:sz="0" w:space="0" w:color="auto"/>
        <w:bottom w:val="none" w:sz="0" w:space="0" w:color="auto"/>
        <w:right w:val="none" w:sz="0" w:space="0" w:color="auto"/>
      </w:divBdr>
    </w:div>
    <w:div w:id="150847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chic82700q@pec.istruzione.it" TargetMode="External"/><Relationship Id="rId2" Type="http://schemas.openxmlformats.org/officeDocument/2006/relationships/hyperlink" Target="mailto:chic82700q@istruzione.it" TargetMode="External"/><Relationship Id="rId1" Type="http://schemas.openxmlformats.org/officeDocument/2006/relationships/image" Target="media/image1.jpeg"/><Relationship Id="rId4" Type="http://schemas.openxmlformats.org/officeDocument/2006/relationships/hyperlink" Target="http://www.icmichettifrancavill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86292A8-6AAD-AB44-9059-D9BF3C34E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2287</Words>
  <Characters>13037</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
    </vt:vector>
  </TitlesOfParts>
  <Company>Olidata</Company>
  <LinksUpToDate>false</LinksUpToDate>
  <CharactersWithSpaces>15294</CharactersWithSpaces>
  <SharedDoc>false</SharedDoc>
  <HLinks>
    <vt:vector size="6" baseType="variant">
      <vt:variant>
        <vt:i4>6357038</vt:i4>
      </vt:variant>
      <vt:variant>
        <vt:i4>3</vt:i4>
      </vt:variant>
      <vt:variant>
        <vt:i4>0</vt:i4>
      </vt:variant>
      <vt:variant>
        <vt:i4>5</vt:i4>
      </vt:variant>
      <vt:variant>
        <vt:lpwstr>http://www.liceoclassicope.edu.it/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 Professional Sp2b Italiano</dc:creator>
  <cp:lastModifiedBy>oo</cp:lastModifiedBy>
  <cp:revision>18</cp:revision>
  <cp:lastPrinted>2014-09-27T11:51:00Z</cp:lastPrinted>
  <dcterms:created xsi:type="dcterms:W3CDTF">2020-05-21T21:04:00Z</dcterms:created>
  <dcterms:modified xsi:type="dcterms:W3CDTF">2020-06-01T11:43:00Z</dcterms:modified>
</cp:coreProperties>
</file>